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87449" w14:textId="1C8F0F8D" w:rsidR="009009B5" w:rsidRDefault="00B24DE7">
      <w:pPr>
        <w:spacing w:before="127"/>
        <w:jc w:val="both"/>
        <w:rPr>
          <w:sz w:val="44"/>
          <w:szCs w:val="44"/>
        </w:rPr>
      </w:pPr>
      <w:r>
        <w:rPr>
          <w:color w:val="46484A"/>
          <w:sz w:val="44"/>
          <w:szCs w:val="44"/>
        </w:rPr>
        <w:t xml:space="preserve"> NOTA DE PRENSA </w:t>
      </w:r>
      <w:r>
        <w:rPr>
          <w:noProof/>
        </w:rPr>
        <mc:AlternateContent>
          <mc:Choice Requires="wpg">
            <w:drawing>
              <wp:anchor distT="0" distB="0" distL="0" distR="0" simplePos="0" relativeHeight="251658240" behindDoc="0" locked="0" layoutInCell="1" hidden="0" allowOverlap="1" wp14:anchorId="6B3711C5" wp14:editId="3AB19180">
                <wp:simplePos x="0" y="0"/>
                <wp:positionH relativeFrom="column">
                  <wp:posOffset>12700</wp:posOffset>
                </wp:positionH>
                <wp:positionV relativeFrom="paragraph">
                  <wp:posOffset>406400</wp:posOffset>
                </wp:positionV>
                <wp:extent cx="2551950" cy="96405"/>
                <wp:effectExtent l="0" t="0" r="0" b="0"/>
                <wp:wrapTopAndBottom distT="0" distB="0"/>
                <wp:docPr id="52" name="Forma libre: forma 52"/>
                <wp:cNvGraphicFramePr/>
                <a:graphic xmlns:a="http://schemas.openxmlformats.org/drawingml/2006/main">
                  <a:graphicData uri="http://schemas.microsoft.com/office/word/2010/wordprocessingShape">
                    <wps:wsp>
                      <wps:cNvSpPr/>
                      <wps:spPr>
                        <a:xfrm>
                          <a:off x="4093463" y="3755235"/>
                          <a:ext cx="2505075" cy="49530"/>
                        </a:xfrm>
                        <a:custGeom>
                          <a:avLst/>
                          <a:gdLst/>
                          <a:ahLst/>
                          <a:cxnLst/>
                          <a:rect l="l" t="t" r="r" b="b"/>
                          <a:pathLst>
                            <a:path w="3686" h="120000" extrusionOk="0">
                              <a:moveTo>
                                <a:pt x="0" y="0"/>
                              </a:moveTo>
                              <a:lnTo>
                                <a:pt x="3685" y="0"/>
                              </a:lnTo>
                            </a:path>
                          </a:pathLst>
                        </a:custGeom>
                        <a:noFill/>
                        <a:ln w="46875" cap="flat" cmpd="sng">
                          <a:solidFill>
                            <a:srgbClr val="FED12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12700</wp:posOffset>
                </wp:positionH>
                <wp:positionV relativeFrom="paragraph">
                  <wp:posOffset>406400</wp:posOffset>
                </wp:positionV>
                <wp:extent cx="2551950" cy="96405"/>
                <wp:effectExtent b="0" l="0" r="0" t="0"/>
                <wp:wrapTopAndBottom distB="0" distT="0"/>
                <wp:docPr id="5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551950" cy="96405"/>
                        </a:xfrm>
                        <a:prstGeom prst="rect"/>
                        <a:ln/>
                      </pic:spPr>
                    </pic:pic>
                  </a:graphicData>
                </a:graphic>
              </wp:anchor>
            </w:drawing>
          </mc:Fallback>
        </mc:AlternateContent>
      </w:r>
    </w:p>
    <w:p w14:paraId="2A01CBAB" w14:textId="70959FC9" w:rsidR="009009B5" w:rsidRDefault="00B24DE7">
      <w:pPr>
        <w:spacing w:before="528"/>
        <w:ind w:left="114" w:right="974"/>
        <w:jc w:val="both"/>
        <w:rPr>
          <w:rFonts w:ascii="Lucida Sans" w:eastAsia="Lucida Sans" w:hAnsi="Lucida Sans" w:cs="Lucida Sans"/>
          <w:color w:val="000000"/>
          <w:sz w:val="36"/>
          <w:szCs w:val="36"/>
        </w:rPr>
      </w:pPr>
      <w:bookmarkStart w:id="0" w:name="_heading=h.gjdgxs" w:colFirst="0" w:colLast="0"/>
      <w:bookmarkEnd w:id="0"/>
      <w:r>
        <w:rPr>
          <w:rFonts w:ascii="Lucida Sans" w:eastAsia="Lucida Sans" w:hAnsi="Lucida Sans" w:cs="Lucida Sans"/>
          <w:color w:val="000000"/>
          <w:sz w:val="36"/>
          <w:szCs w:val="36"/>
        </w:rPr>
        <w:t>TRES MUJERES LIDERAN EL LANZAMIENTO DEL PRIMER “VEHÍCULO CIBERSEGURO” DEL MUNDO</w:t>
      </w:r>
    </w:p>
    <w:p w14:paraId="21EF2CF9" w14:textId="18B41063" w:rsidR="009009B5" w:rsidRDefault="009009B5">
      <w:pPr>
        <w:widowControl/>
        <w:pBdr>
          <w:top w:val="nil"/>
          <w:left w:val="nil"/>
          <w:bottom w:val="nil"/>
          <w:right w:val="nil"/>
          <w:between w:val="nil"/>
        </w:pBdr>
        <w:shd w:val="clear" w:color="auto" w:fill="FFFFFF"/>
        <w:ind w:firstLine="720"/>
        <w:jc w:val="both"/>
        <w:rPr>
          <w:rFonts w:ascii="Lucida Sans" w:eastAsia="Lucida Sans" w:hAnsi="Lucida Sans" w:cs="Lucida Sans"/>
          <w:sz w:val="36"/>
          <w:szCs w:val="36"/>
        </w:rPr>
      </w:pPr>
    </w:p>
    <w:p w14:paraId="6F9D1BBB" w14:textId="10D1BC27" w:rsidR="009009B5" w:rsidRDefault="004B0127">
      <w:pPr>
        <w:widowControl/>
        <w:pBdr>
          <w:top w:val="nil"/>
          <w:left w:val="nil"/>
          <w:bottom w:val="nil"/>
          <w:right w:val="nil"/>
          <w:between w:val="nil"/>
        </w:pBdr>
        <w:shd w:val="clear" w:color="auto" w:fill="FFFFFF"/>
        <w:ind w:left="720"/>
        <w:jc w:val="both"/>
        <w:rPr>
          <w:b/>
          <w:color w:val="46484A"/>
          <w:sz w:val="24"/>
          <w:szCs w:val="24"/>
        </w:rPr>
      </w:pPr>
      <w:r>
        <w:rPr>
          <w:noProof/>
        </w:rPr>
        <mc:AlternateContent>
          <mc:Choice Requires="wps">
            <w:drawing>
              <wp:anchor distT="0" distB="0" distL="0" distR="0" simplePos="0" relativeHeight="251666432" behindDoc="0" locked="0" layoutInCell="1" hidden="0" allowOverlap="1" wp14:anchorId="237D784D" wp14:editId="5992A611">
                <wp:simplePos x="0" y="0"/>
                <wp:positionH relativeFrom="margin">
                  <wp:align>left</wp:align>
                </wp:positionH>
                <wp:positionV relativeFrom="paragraph">
                  <wp:posOffset>17145</wp:posOffset>
                </wp:positionV>
                <wp:extent cx="219075" cy="45719"/>
                <wp:effectExtent l="0" t="0" r="28575" b="12065"/>
                <wp:wrapNone/>
                <wp:docPr id="3" name="Forma libre: forma 3"/>
                <wp:cNvGraphicFramePr/>
                <a:graphic xmlns:a="http://schemas.openxmlformats.org/drawingml/2006/main">
                  <a:graphicData uri="http://schemas.microsoft.com/office/word/2010/wordprocessingShape">
                    <wps:wsp>
                      <wps:cNvSpPr/>
                      <wps:spPr>
                        <a:xfrm flipV="1">
                          <a:off x="0" y="0"/>
                          <a:ext cx="219075" cy="45719"/>
                        </a:xfrm>
                        <a:custGeom>
                          <a:avLst/>
                          <a:gdLst/>
                          <a:ahLst/>
                          <a:cxnLst/>
                          <a:rect l="l" t="t" r="r" b="b"/>
                          <a:pathLst>
                            <a:path w="3686" h="120000" extrusionOk="0">
                              <a:moveTo>
                                <a:pt x="0" y="0"/>
                              </a:moveTo>
                              <a:lnTo>
                                <a:pt x="3685" y="0"/>
                              </a:lnTo>
                            </a:path>
                          </a:pathLst>
                        </a:custGeom>
                        <a:noFill/>
                        <a:ln w="46875" cap="flat" cmpd="sng">
                          <a:solidFill>
                            <a:srgbClr val="FED12A"/>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673D3A" id="Forma libre: forma 3" o:spid="_x0000_s1026" style="position:absolute;margin-left:0;margin-top:1.35pt;width:17.25pt;height:3.6pt;flip:y;z-index:2516664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coordsize="368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" path="m,l3685,e" filled="f" strokecolor="#fed12a" strokeweight="1.3021mm">
                <v:stroke startarrowwidth="narrow" startarrowlength="short" endarrowwidth="narrow" endarrowlength="short"/>
                <v:path arrowok="t" o:extrusionok="f"/>
                <w10:wrap anchorx="margin"/>
              </v:shape>
            </w:pict>
          </mc:Fallback>
        </mc:AlternateContent>
      </w:r>
      <w:r w:rsidR="00B24DE7">
        <w:rPr>
          <w:b/>
          <w:color w:val="46484A"/>
          <w:sz w:val="24"/>
          <w:szCs w:val="24"/>
        </w:rPr>
        <w:t>Una periodista probadora de coches, una</w:t>
      </w:r>
      <w:r w:rsidR="00016BA7">
        <w:rPr>
          <w:b/>
          <w:color w:val="46484A"/>
          <w:sz w:val="24"/>
          <w:szCs w:val="24"/>
        </w:rPr>
        <w:t xml:space="preserve"> física </w:t>
      </w:r>
      <w:r w:rsidR="00B24DE7">
        <w:rPr>
          <w:b/>
          <w:color w:val="46484A"/>
          <w:sz w:val="24"/>
          <w:szCs w:val="24"/>
        </w:rPr>
        <w:t>y una política han unido sus fuerzas para situar a España a la vanguardia de la ciberseguridad mundial.</w:t>
      </w:r>
      <w:r w:rsidR="00B24DE7">
        <w:rPr>
          <w:b/>
          <w:color w:val="46484A"/>
          <w:sz w:val="24"/>
          <w:szCs w:val="24"/>
        </w:rPr>
        <w:br/>
      </w:r>
    </w:p>
    <w:p w14:paraId="793DB583" w14:textId="7670784D" w:rsidR="009009B5" w:rsidRDefault="004B0127">
      <w:pPr>
        <w:widowControl/>
        <w:pBdr>
          <w:top w:val="nil"/>
          <w:left w:val="nil"/>
          <w:bottom w:val="nil"/>
          <w:right w:val="nil"/>
          <w:between w:val="nil"/>
        </w:pBdr>
        <w:shd w:val="clear" w:color="auto" w:fill="FFFFFF"/>
        <w:ind w:left="720"/>
        <w:jc w:val="both"/>
        <w:rPr>
          <w:b/>
          <w:color w:val="46484A"/>
          <w:sz w:val="24"/>
          <w:szCs w:val="24"/>
        </w:rPr>
      </w:pPr>
      <w:r>
        <w:rPr>
          <w:noProof/>
        </w:rPr>
        <mc:AlternateContent>
          <mc:Choice Requires="wps">
            <w:drawing>
              <wp:anchor distT="0" distB="0" distL="0" distR="0" simplePos="0" relativeHeight="251668480" behindDoc="0" locked="0" layoutInCell="1" hidden="0" allowOverlap="1" wp14:anchorId="53C41EF4" wp14:editId="155E6342">
                <wp:simplePos x="0" y="0"/>
                <wp:positionH relativeFrom="margin">
                  <wp:posOffset>0</wp:posOffset>
                </wp:positionH>
                <wp:positionV relativeFrom="paragraph">
                  <wp:posOffset>37465</wp:posOffset>
                </wp:positionV>
                <wp:extent cx="219075" cy="45719"/>
                <wp:effectExtent l="0" t="0" r="28575" b="12065"/>
                <wp:wrapNone/>
                <wp:docPr id="4" name="Forma libre: forma 4"/>
                <wp:cNvGraphicFramePr/>
                <a:graphic xmlns:a="http://schemas.openxmlformats.org/drawingml/2006/main">
                  <a:graphicData uri="http://schemas.microsoft.com/office/word/2010/wordprocessingShape">
                    <wps:wsp>
                      <wps:cNvSpPr/>
                      <wps:spPr>
                        <a:xfrm flipV="1">
                          <a:off x="0" y="0"/>
                          <a:ext cx="219075" cy="45719"/>
                        </a:xfrm>
                        <a:custGeom>
                          <a:avLst/>
                          <a:gdLst/>
                          <a:ahLst/>
                          <a:cxnLst/>
                          <a:rect l="l" t="t" r="r" b="b"/>
                          <a:pathLst>
                            <a:path w="3686" h="120000" extrusionOk="0">
                              <a:moveTo>
                                <a:pt x="0" y="0"/>
                              </a:moveTo>
                              <a:lnTo>
                                <a:pt x="3685" y="0"/>
                              </a:lnTo>
                            </a:path>
                          </a:pathLst>
                        </a:custGeom>
                        <a:noFill/>
                        <a:ln w="46875" cap="flat" cmpd="sng">
                          <a:solidFill>
                            <a:srgbClr val="FED12A"/>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8A129B" id="Forma libre: forma 4" o:spid="_x0000_s1026" style="position:absolute;margin-left:0;margin-top:2.95pt;width:17.25pt;height:3.6pt;flip:y;z-index:2516684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coordsize="368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" path="m,l3685,e" filled="f" strokecolor="#fed12a" strokeweight="1.3021mm">
                <v:stroke startarrowwidth="narrow" startarrowlength="short" endarrowwidth="narrow" endarrowlength="short"/>
                <v:path arrowok="t" o:extrusionok="f"/>
                <w10:wrap anchorx="margin"/>
              </v:shape>
            </w:pict>
          </mc:Fallback>
        </mc:AlternateContent>
      </w:r>
      <w:r w:rsidR="00B24DE7">
        <w:rPr>
          <w:b/>
          <w:color w:val="46484A"/>
          <w:sz w:val="24"/>
          <w:szCs w:val="24"/>
        </w:rPr>
        <w:t xml:space="preserve">Azucena Hernández, CEO de EUROCYBCAR; </w:t>
      </w:r>
      <w:proofErr w:type="spellStart"/>
      <w:r w:rsidR="00B24DE7">
        <w:rPr>
          <w:b/>
          <w:color w:val="46484A"/>
          <w:sz w:val="24"/>
          <w:szCs w:val="24"/>
        </w:rPr>
        <w:t>Ixone</w:t>
      </w:r>
      <w:proofErr w:type="spellEnd"/>
      <w:r w:rsidR="00B24DE7">
        <w:rPr>
          <w:b/>
          <w:color w:val="46484A"/>
          <w:sz w:val="24"/>
          <w:szCs w:val="24"/>
        </w:rPr>
        <w:t xml:space="preserve"> Busturia, </w:t>
      </w:r>
      <w:proofErr w:type="gramStart"/>
      <w:r w:rsidR="00B24DE7">
        <w:rPr>
          <w:b/>
          <w:color w:val="46484A"/>
          <w:sz w:val="24"/>
          <w:szCs w:val="24"/>
        </w:rPr>
        <w:t>Directora</w:t>
      </w:r>
      <w:proofErr w:type="gramEnd"/>
      <w:r w:rsidR="00B24DE7">
        <w:rPr>
          <w:b/>
          <w:color w:val="46484A"/>
          <w:sz w:val="24"/>
          <w:szCs w:val="24"/>
        </w:rPr>
        <w:t xml:space="preserve"> Adjunta de NUUK </w:t>
      </w:r>
      <w:proofErr w:type="spellStart"/>
      <w:r w:rsidR="00B24DE7">
        <w:rPr>
          <w:b/>
          <w:color w:val="46484A"/>
          <w:sz w:val="24"/>
          <w:szCs w:val="24"/>
        </w:rPr>
        <w:t>Mobility</w:t>
      </w:r>
      <w:proofErr w:type="spellEnd"/>
      <w:r w:rsidR="00B24DE7">
        <w:rPr>
          <w:b/>
          <w:color w:val="46484A"/>
          <w:sz w:val="24"/>
          <w:szCs w:val="24"/>
        </w:rPr>
        <w:t xml:space="preserve"> </w:t>
      </w:r>
      <w:proofErr w:type="spellStart"/>
      <w:r w:rsidR="00B24DE7">
        <w:rPr>
          <w:b/>
          <w:color w:val="46484A"/>
          <w:sz w:val="24"/>
          <w:szCs w:val="24"/>
        </w:rPr>
        <w:t>Solutions</w:t>
      </w:r>
      <w:proofErr w:type="spellEnd"/>
      <w:r w:rsidR="00B24DE7">
        <w:rPr>
          <w:b/>
          <w:color w:val="46484A"/>
          <w:sz w:val="24"/>
          <w:szCs w:val="24"/>
        </w:rPr>
        <w:t xml:space="preserve">; y Estibaliz Hernáez, Viceconsejera de Tecnología, Innovación y Transformación Digital del Gobierno Vasco, son las mujeres que están detrás del hito alcanzado por la motocicleta </w:t>
      </w:r>
      <w:proofErr w:type="spellStart"/>
      <w:r w:rsidR="00B24DE7">
        <w:rPr>
          <w:b/>
          <w:color w:val="46484A"/>
          <w:sz w:val="24"/>
          <w:szCs w:val="24"/>
        </w:rPr>
        <w:t>Rieju</w:t>
      </w:r>
      <w:proofErr w:type="spellEnd"/>
      <w:r w:rsidR="00B24DE7">
        <w:rPr>
          <w:b/>
          <w:color w:val="46484A"/>
          <w:sz w:val="24"/>
          <w:szCs w:val="24"/>
        </w:rPr>
        <w:t xml:space="preserve"> NUUK </w:t>
      </w:r>
      <w:proofErr w:type="spellStart"/>
      <w:r w:rsidR="00B24DE7">
        <w:rPr>
          <w:b/>
          <w:color w:val="46484A"/>
          <w:sz w:val="24"/>
          <w:szCs w:val="24"/>
        </w:rPr>
        <w:t>CargoPro</w:t>
      </w:r>
      <w:proofErr w:type="spellEnd"/>
      <w:r w:rsidR="00B24DE7">
        <w:rPr>
          <w:b/>
          <w:color w:val="46484A"/>
          <w:sz w:val="24"/>
          <w:szCs w:val="24"/>
        </w:rPr>
        <w:t>, el primer vehículo del mundo con un certificado de ciberseguridad.</w:t>
      </w:r>
    </w:p>
    <w:p w14:paraId="4F696809" w14:textId="77777777" w:rsidR="009009B5" w:rsidRDefault="009009B5">
      <w:pPr>
        <w:widowControl/>
        <w:pBdr>
          <w:top w:val="nil"/>
          <w:left w:val="nil"/>
          <w:bottom w:val="nil"/>
          <w:right w:val="nil"/>
          <w:between w:val="nil"/>
        </w:pBdr>
        <w:shd w:val="clear" w:color="auto" w:fill="FFFFFF"/>
        <w:jc w:val="both"/>
        <w:rPr>
          <w:b/>
          <w:color w:val="46484A"/>
          <w:sz w:val="24"/>
          <w:szCs w:val="24"/>
        </w:rPr>
      </w:pPr>
      <w:bookmarkStart w:id="1" w:name="_heading=h.30j0zll" w:colFirst="0" w:colLast="0"/>
      <w:bookmarkEnd w:id="1"/>
    </w:p>
    <w:p w14:paraId="19C90E71" w14:textId="29C9AFC0" w:rsidR="009009B5" w:rsidRDefault="004B0127">
      <w:pPr>
        <w:widowControl/>
        <w:pBdr>
          <w:top w:val="nil"/>
          <w:left w:val="nil"/>
          <w:bottom w:val="nil"/>
          <w:right w:val="nil"/>
          <w:between w:val="nil"/>
        </w:pBdr>
        <w:shd w:val="clear" w:color="auto" w:fill="FFFFFF"/>
        <w:ind w:left="709"/>
        <w:jc w:val="both"/>
        <w:rPr>
          <w:b/>
          <w:color w:val="46484A"/>
          <w:sz w:val="24"/>
          <w:szCs w:val="24"/>
        </w:rPr>
      </w:pPr>
      <w:r>
        <w:rPr>
          <w:noProof/>
        </w:rPr>
        <mc:AlternateContent>
          <mc:Choice Requires="wps">
            <w:drawing>
              <wp:anchor distT="0" distB="0" distL="0" distR="0" simplePos="0" relativeHeight="251670528" behindDoc="0" locked="0" layoutInCell="1" hidden="0" allowOverlap="1" wp14:anchorId="50CCB4F9" wp14:editId="39681F42">
                <wp:simplePos x="0" y="0"/>
                <wp:positionH relativeFrom="margin">
                  <wp:align>left</wp:align>
                </wp:positionH>
                <wp:positionV relativeFrom="paragraph">
                  <wp:posOffset>48895</wp:posOffset>
                </wp:positionV>
                <wp:extent cx="219075" cy="45719"/>
                <wp:effectExtent l="0" t="0" r="28575" b="12065"/>
                <wp:wrapNone/>
                <wp:docPr id="5" name="Forma libre: forma 5"/>
                <wp:cNvGraphicFramePr/>
                <a:graphic xmlns:a="http://schemas.openxmlformats.org/drawingml/2006/main">
                  <a:graphicData uri="http://schemas.microsoft.com/office/word/2010/wordprocessingShape">
                    <wps:wsp>
                      <wps:cNvSpPr/>
                      <wps:spPr>
                        <a:xfrm flipV="1">
                          <a:off x="0" y="0"/>
                          <a:ext cx="219075" cy="45719"/>
                        </a:xfrm>
                        <a:custGeom>
                          <a:avLst/>
                          <a:gdLst/>
                          <a:ahLst/>
                          <a:cxnLst/>
                          <a:rect l="l" t="t" r="r" b="b"/>
                          <a:pathLst>
                            <a:path w="3686" h="120000" extrusionOk="0">
                              <a:moveTo>
                                <a:pt x="0" y="0"/>
                              </a:moveTo>
                              <a:lnTo>
                                <a:pt x="3685" y="0"/>
                              </a:lnTo>
                            </a:path>
                          </a:pathLst>
                        </a:custGeom>
                        <a:noFill/>
                        <a:ln w="46875" cap="flat" cmpd="sng">
                          <a:solidFill>
                            <a:srgbClr val="FED12A"/>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994419" id="Forma libre: forma 5" o:spid="_x0000_s1026" style="position:absolute;margin-left:0;margin-top:3.85pt;width:17.25pt;height:3.6pt;flip:y;z-index:2516705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coordsize="368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" path="m,l3685,e" filled="f" strokecolor="#fed12a" strokeweight="1.3021mm">
                <v:stroke startarrowwidth="narrow" startarrowlength="short" endarrowwidth="narrow" endarrowlength="short"/>
                <v:path arrowok="t" o:extrusionok="f"/>
                <w10:wrap anchorx="margin"/>
              </v:shape>
            </w:pict>
          </mc:Fallback>
        </mc:AlternateContent>
      </w:r>
      <w:r w:rsidR="00B24DE7">
        <w:rPr>
          <w:b/>
          <w:color w:val="46484A"/>
          <w:sz w:val="24"/>
          <w:szCs w:val="24"/>
        </w:rPr>
        <w:t xml:space="preserve">La motocicleta eléctrica NUUK </w:t>
      </w:r>
      <w:proofErr w:type="spellStart"/>
      <w:r w:rsidR="00B24DE7">
        <w:rPr>
          <w:b/>
          <w:color w:val="46484A"/>
          <w:sz w:val="24"/>
          <w:szCs w:val="24"/>
        </w:rPr>
        <w:t>Cargopro</w:t>
      </w:r>
      <w:proofErr w:type="spellEnd"/>
      <w:r w:rsidR="00B24DE7">
        <w:rPr>
          <w:b/>
          <w:color w:val="46484A"/>
          <w:sz w:val="24"/>
          <w:szCs w:val="24"/>
        </w:rPr>
        <w:t xml:space="preserve"> ha obtenido el certificado de ‘Vehículo Ciberseguro’ tras superar </w:t>
      </w:r>
      <w:proofErr w:type="gramStart"/>
      <w:r w:rsidR="00B24DE7">
        <w:rPr>
          <w:b/>
          <w:color w:val="46484A"/>
          <w:sz w:val="24"/>
          <w:szCs w:val="24"/>
        </w:rPr>
        <w:t>el Test</w:t>
      </w:r>
      <w:proofErr w:type="gramEnd"/>
      <w:r w:rsidR="00B24DE7">
        <w:rPr>
          <w:b/>
          <w:color w:val="46484A"/>
          <w:sz w:val="24"/>
          <w:szCs w:val="24"/>
        </w:rPr>
        <w:t xml:space="preserve"> EUROCYBCAR, que mide y evalúa el nivel de ciberseguridad de un vehículo aplicando la metodología ESTP y conforme a la normativa UNECE/R155.</w:t>
      </w:r>
      <w:r w:rsidRPr="004B0127">
        <w:rPr>
          <w:noProof/>
        </w:rPr>
        <w:t xml:space="preserve"> </w:t>
      </w:r>
    </w:p>
    <w:p w14:paraId="513BD17A" w14:textId="3BC1E2D6" w:rsidR="009009B5" w:rsidRDefault="004B0127">
      <w:pPr>
        <w:widowControl/>
        <w:pBdr>
          <w:top w:val="nil"/>
          <w:left w:val="nil"/>
          <w:bottom w:val="nil"/>
          <w:right w:val="nil"/>
          <w:between w:val="nil"/>
        </w:pBdr>
        <w:shd w:val="clear" w:color="auto" w:fill="FFFFFF"/>
        <w:ind w:left="709"/>
        <w:jc w:val="both"/>
        <w:rPr>
          <w:b/>
          <w:color w:val="46484A"/>
          <w:sz w:val="24"/>
          <w:szCs w:val="24"/>
        </w:rPr>
      </w:pPr>
      <w:r>
        <w:rPr>
          <w:noProof/>
        </w:rPr>
        <mc:AlternateContent>
          <mc:Choice Requires="wps">
            <w:drawing>
              <wp:anchor distT="0" distB="0" distL="0" distR="0" simplePos="0" relativeHeight="251672576" behindDoc="0" locked="0" layoutInCell="1" hidden="0" allowOverlap="1" wp14:anchorId="50485C3C" wp14:editId="1827F181">
                <wp:simplePos x="0" y="0"/>
                <wp:positionH relativeFrom="margin">
                  <wp:align>left</wp:align>
                </wp:positionH>
                <wp:positionV relativeFrom="paragraph">
                  <wp:posOffset>229870</wp:posOffset>
                </wp:positionV>
                <wp:extent cx="219075" cy="45719"/>
                <wp:effectExtent l="0" t="0" r="28575" b="12065"/>
                <wp:wrapNone/>
                <wp:docPr id="6" name="Forma libre: forma 6"/>
                <wp:cNvGraphicFramePr/>
                <a:graphic xmlns:a="http://schemas.openxmlformats.org/drawingml/2006/main">
                  <a:graphicData uri="http://schemas.microsoft.com/office/word/2010/wordprocessingShape">
                    <wps:wsp>
                      <wps:cNvSpPr/>
                      <wps:spPr>
                        <a:xfrm flipV="1">
                          <a:off x="0" y="0"/>
                          <a:ext cx="219075" cy="45719"/>
                        </a:xfrm>
                        <a:custGeom>
                          <a:avLst/>
                          <a:gdLst/>
                          <a:ahLst/>
                          <a:cxnLst/>
                          <a:rect l="l" t="t" r="r" b="b"/>
                          <a:pathLst>
                            <a:path w="3686" h="120000" extrusionOk="0">
                              <a:moveTo>
                                <a:pt x="0" y="0"/>
                              </a:moveTo>
                              <a:lnTo>
                                <a:pt x="3685" y="0"/>
                              </a:lnTo>
                            </a:path>
                          </a:pathLst>
                        </a:custGeom>
                        <a:noFill/>
                        <a:ln w="46875" cap="flat" cmpd="sng">
                          <a:solidFill>
                            <a:srgbClr val="FED12A"/>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907669" id="Forma libre: forma 6" o:spid="_x0000_s1026" style="position:absolute;margin-left:0;margin-top:18.1pt;width:17.25pt;height:3.6pt;flip:y;z-index:2516725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coordsize="368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" path="m,l3685,e" filled="f" strokecolor="#fed12a" strokeweight="1.3021mm">
                <v:stroke startarrowwidth="narrow" startarrowlength="short" endarrowwidth="narrow" endarrowlength="short"/>
                <v:path arrowok="t" o:extrusionok="f"/>
                <w10:wrap anchorx="margin"/>
              </v:shape>
            </w:pict>
          </mc:Fallback>
        </mc:AlternateContent>
      </w:r>
      <w:r w:rsidR="00B24DE7">
        <w:rPr>
          <w:b/>
          <w:color w:val="46484A"/>
          <w:sz w:val="24"/>
          <w:szCs w:val="24"/>
        </w:rPr>
        <w:br/>
        <w:t xml:space="preserve">AENOR auditará y certificará que la NUUK </w:t>
      </w:r>
      <w:proofErr w:type="spellStart"/>
      <w:r w:rsidR="00B24DE7">
        <w:rPr>
          <w:b/>
          <w:color w:val="46484A"/>
          <w:sz w:val="24"/>
          <w:szCs w:val="24"/>
        </w:rPr>
        <w:t>Cargopro</w:t>
      </w:r>
      <w:proofErr w:type="spellEnd"/>
      <w:r w:rsidR="00B24DE7">
        <w:rPr>
          <w:b/>
          <w:color w:val="46484A"/>
          <w:sz w:val="24"/>
          <w:szCs w:val="24"/>
        </w:rPr>
        <w:t xml:space="preserve"> ha superado </w:t>
      </w:r>
      <w:proofErr w:type="gramStart"/>
      <w:r w:rsidR="00B24DE7">
        <w:rPr>
          <w:b/>
          <w:color w:val="46484A"/>
          <w:sz w:val="24"/>
          <w:szCs w:val="24"/>
        </w:rPr>
        <w:t>el Test</w:t>
      </w:r>
      <w:proofErr w:type="gramEnd"/>
      <w:r w:rsidR="00B24DE7">
        <w:rPr>
          <w:b/>
          <w:color w:val="46484A"/>
          <w:sz w:val="24"/>
          <w:szCs w:val="24"/>
        </w:rPr>
        <w:t xml:space="preserve"> EUROCYBCAR y que, por tanto, dispone del suficiente grado de ciberseguridad conforme a requisitos especificados en la normativa UNECE/R155.</w:t>
      </w:r>
      <w:r w:rsidRPr="004B0127">
        <w:rPr>
          <w:noProof/>
        </w:rPr>
        <w:t xml:space="preserve"> </w:t>
      </w:r>
    </w:p>
    <w:p w14:paraId="7EE019A5" w14:textId="453BB05E" w:rsidR="009009B5" w:rsidRDefault="004B0127">
      <w:pPr>
        <w:widowControl/>
        <w:pBdr>
          <w:top w:val="nil"/>
          <w:left w:val="nil"/>
          <w:bottom w:val="nil"/>
          <w:right w:val="nil"/>
          <w:between w:val="nil"/>
        </w:pBdr>
        <w:shd w:val="clear" w:color="auto" w:fill="FFFFFF"/>
        <w:ind w:left="709"/>
        <w:jc w:val="both"/>
        <w:rPr>
          <w:b/>
          <w:color w:val="46484A"/>
          <w:sz w:val="24"/>
          <w:szCs w:val="24"/>
        </w:rPr>
      </w:pPr>
      <w:r>
        <w:rPr>
          <w:noProof/>
        </w:rPr>
        <mc:AlternateContent>
          <mc:Choice Requires="wps">
            <w:drawing>
              <wp:anchor distT="0" distB="0" distL="0" distR="0" simplePos="0" relativeHeight="251674624" behindDoc="0" locked="0" layoutInCell="1" hidden="0" allowOverlap="1" wp14:anchorId="353CC92B" wp14:editId="1DE9DEA4">
                <wp:simplePos x="0" y="0"/>
                <wp:positionH relativeFrom="margin">
                  <wp:align>left</wp:align>
                </wp:positionH>
                <wp:positionV relativeFrom="paragraph">
                  <wp:posOffset>248920</wp:posOffset>
                </wp:positionV>
                <wp:extent cx="219075" cy="45719"/>
                <wp:effectExtent l="0" t="0" r="28575" b="12065"/>
                <wp:wrapNone/>
                <wp:docPr id="7" name="Forma libre: forma 7"/>
                <wp:cNvGraphicFramePr/>
                <a:graphic xmlns:a="http://schemas.openxmlformats.org/drawingml/2006/main">
                  <a:graphicData uri="http://schemas.microsoft.com/office/word/2010/wordprocessingShape">
                    <wps:wsp>
                      <wps:cNvSpPr/>
                      <wps:spPr>
                        <a:xfrm flipV="1">
                          <a:off x="0" y="0"/>
                          <a:ext cx="219075" cy="45719"/>
                        </a:xfrm>
                        <a:custGeom>
                          <a:avLst/>
                          <a:gdLst/>
                          <a:ahLst/>
                          <a:cxnLst/>
                          <a:rect l="l" t="t" r="r" b="b"/>
                          <a:pathLst>
                            <a:path w="3686" h="120000" extrusionOk="0">
                              <a:moveTo>
                                <a:pt x="0" y="0"/>
                              </a:moveTo>
                              <a:lnTo>
                                <a:pt x="3685" y="0"/>
                              </a:lnTo>
                            </a:path>
                          </a:pathLst>
                        </a:custGeom>
                        <a:noFill/>
                        <a:ln w="46875" cap="flat" cmpd="sng">
                          <a:solidFill>
                            <a:srgbClr val="FED12A"/>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91CF9F" id="Forma libre: forma 7" o:spid="_x0000_s1026" style="position:absolute;margin-left:0;margin-top:19.6pt;width:17.25pt;height:3.6pt;flip:y;z-index:25167462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coordsize="368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" path="m,l3685,e" filled="f" strokecolor="#fed12a" strokeweight="1.3021mm">
                <v:stroke startarrowwidth="narrow" startarrowlength="short" endarrowwidth="narrow" endarrowlength="short"/>
                <v:path arrowok="t" o:extrusionok="f"/>
                <w10:wrap anchorx="margin"/>
              </v:shape>
            </w:pict>
          </mc:Fallback>
        </mc:AlternateContent>
      </w:r>
      <w:r w:rsidR="00B24DE7">
        <w:rPr>
          <w:b/>
          <w:color w:val="46484A"/>
          <w:sz w:val="24"/>
          <w:szCs w:val="24"/>
        </w:rPr>
        <w:br/>
        <w:t xml:space="preserve">Los vehículos que superan </w:t>
      </w:r>
      <w:proofErr w:type="gramStart"/>
      <w:r w:rsidR="00B24DE7">
        <w:rPr>
          <w:b/>
          <w:color w:val="46484A"/>
          <w:sz w:val="24"/>
          <w:szCs w:val="24"/>
        </w:rPr>
        <w:t>el Test</w:t>
      </w:r>
      <w:proofErr w:type="gramEnd"/>
      <w:r w:rsidR="00B24DE7">
        <w:rPr>
          <w:b/>
          <w:color w:val="46484A"/>
          <w:sz w:val="24"/>
          <w:szCs w:val="24"/>
        </w:rPr>
        <w:t xml:space="preserve"> EUROCYBCAR y obtienen el certificado demuestran, entre otras cosas, que implementan medios eficaces para minimizar el riesgo de que un cracker pueda tomar su control sin permiso del propietario.</w:t>
      </w:r>
      <w:r w:rsidRPr="004B0127">
        <w:rPr>
          <w:noProof/>
        </w:rPr>
        <w:t xml:space="preserve"> </w:t>
      </w:r>
    </w:p>
    <w:p w14:paraId="36897BE6" w14:textId="77777777" w:rsidR="004B0127" w:rsidRDefault="004B0127">
      <w:pPr>
        <w:spacing w:before="115" w:line="276" w:lineRule="auto"/>
        <w:ind w:left="212"/>
        <w:jc w:val="right"/>
        <w:rPr>
          <w:b/>
          <w:color w:val="46484A"/>
        </w:rPr>
      </w:pPr>
    </w:p>
    <w:p w14:paraId="7644D775" w14:textId="2853EBCA" w:rsidR="009009B5" w:rsidRDefault="00B24DE7">
      <w:pPr>
        <w:spacing w:before="115" w:line="276" w:lineRule="auto"/>
        <w:ind w:left="212"/>
        <w:jc w:val="right"/>
        <w:rPr>
          <w:b/>
          <w:color w:val="46484A"/>
        </w:rPr>
      </w:pPr>
      <w:r>
        <w:rPr>
          <w:b/>
          <w:color w:val="46484A"/>
        </w:rPr>
        <w:t>Febrero de 2022</w:t>
      </w:r>
    </w:p>
    <w:p w14:paraId="4A0AA1E8" w14:textId="300F00E9" w:rsidR="009009B5" w:rsidRDefault="00B24DE7">
      <w:pPr>
        <w:pBdr>
          <w:top w:val="nil"/>
          <w:left w:val="nil"/>
          <w:bottom w:val="nil"/>
          <w:right w:val="nil"/>
          <w:between w:val="nil"/>
        </w:pBdr>
        <w:spacing w:before="115" w:line="276" w:lineRule="auto"/>
        <w:jc w:val="both"/>
        <w:rPr>
          <w:b/>
        </w:rPr>
      </w:pPr>
      <w:r>
        <w:rPr>
          <w:b/>
        </w:rPr>
        <w:t>Tres mujeres españolas son las protagonistas del lanzamiento del</w:t>
      </w:r>
      <w:r>
        <w:t xml:space="preserve"> </w:t>
      </w:r>
      <w:r>
        <w:rPr>
          <w:b/>
        </w:rPr>
        <w:t>primer “Vehículo Ciberseguro”</w:t>
      </w:r>
      <w:r>
        <w:t xml:space="preserve"> del mundo: una moto eléctrica fabricada en España. </w:t>
      </w:r>
      <w:r>
        <w:br/>
        <w:t xml:space="preserve">Este hito histórico sitúa a nuestro país a la vanguardia de la ciberseguridad a nivel internacional, al </w:t>
      </w:r>
      <w:r>
        <w:rPr>
          <w:b/>
        </w:rPr>
        <w:t>adelantarse a todos los países europeos</w:t>
      </w:r>
      <w:r>
        <w:t xml:space="preserve"> y también a Japón, Corea del Sur, Rusia, China, Estados Unidos, Australia… Un hecho histórico que </w:t>
      </w:r>
      <w:r>
        <w:rPr>
          <w:b/>
        </w:rPr>
        <w:t>pone de relevancia el papel fundamental de la mujer en el ámbito de la ciberseguridad, de la automoción/movilidad y del emprendimiento.</w:t>
      </w:r>
      <w:r>
        <w:rPr>
          <w:b/>
        </w:rPr>
        <w:br/>
      </w:r>
    </w:p>
    <w:p w14:paraId="14F22B9C" w14:textId="77777777" w:rsidR="009009B5" w:rsidRDefault="00B24DE7">
      <w:pPr>
        <w:pBdr>
          <w:top w:val="nil"/>
          <w:left w:val="nil"/>
          <w:bottom w:val="nil"/>
          <w:right w:val="nil"/>
          <w:between w:val="nil"/>
        </w:pBdr>
        <w:spacing w:before="115" w:line="276" w:lineRule="auto"/>
        <w:jc w:val="both"/>
        <w:rPr>
          <w:b/>
        </w:rPr>
      </w:pPr>
      <w:r>
        <w:rPr>
          <w:b/>
        </w:rPr>
        <w:t>Azucena Hernández Palmero: la idea y el objetivo</w:t>
      </w:r>
    </w:p>
    <w:p w14:paraId="297FA97C" w14:textId="77777777" w:rsidR="009009B5" w:rsidRDefault="00B24DE7">
      <w:pPr>
        <w:pBdr>
          <w:top w:val="nil"/>
          <w:left w:val="nil"/>
          <w:bottom w:val="nil"/>
          <w:right w:val="nil"/>
          <w:between w:val="nil"/>
        </w:pBdr>
        <w:spacing w:before="115" w:line="276" w:lineRule="auto"/>
        <w:jc w:val="both"/>
        <w:rPr>
          <w:b/>
        </w:rPr>
      </w:pPr>
      <w:r>
        <w:t xml:space="preserve">Para conseguir este logro, el vehículo ha tenido que superar </w:t>
      </w:r>
      <w:proofErr w:type="gramStart"/>
      <w:r>
        <w:t xml:space="preserve">el </w:t>
      </w:r>
      <w:r>
        <w:rPr>
          <w:b/>
        </w:rPr>
        <w:t>Test</w:t>
      </w:r>
      <w:proofErr w:type="gramEnd"/>
      <w:r>
        <w:rPr>
          <w:b/>
        </w:rPr>
        <w:t xml:space="preserve"> EUROCYBCAR</w:t>
      </w:r>
      <w:r>
        <w:t xml:space="preserve">, que avala su condición de “Vehículo Ciberseguro” según la normativa UNECE/R155 y según el procedimiento y metodología ESTP desarrollado por EUROCYBCAR. Se trata de una empresa tecnológica fundada y dirigida por </w:t>
      </w:r>
      <w:r>
        <w:rPr>
          <w:b/>
        </w:rPr>
        <w:t>Azucena Hernández Palmero</w:t>
      </w:r>
      <w:r>
        <w:t>: la emprendedora que más está dando que hablar durante los últimos años en el sector de ciberseguridad y la automoción/movilidad.</w:t>
      </w:r>
    </w:p>
    <w:p w14:paraId="2195BB29" w14:textId="38B4F3D7" w:rsidR="009009B5" w:rsidRDefault="00B24DE7">
      <w:pPr>
        <w:widowControl/>
        <w:spacing w:before="120" w:after="240"/>
        <w:jc w:val="both"/>
        <w:rPr>
          <w:rFonts w:ascii="Times New Roman" w:eastAsia="Times New Roman" w:hAnsi="Times New Roman" w:cs="Times New Roman"/>
          <w:sz w:val="24"/>
          <w:szCs w:val="24"/>
        </w:rPr>
      </w:pPr>
      <w:r>
        <w:rPr>
          <w:color w:val="000000"/>
        </w:rPr>
        <w:lastRenderedPageBreak/>
        <w:t>Azucena Hernández es licenciada en Ciencias de la Información por la Universidad Complutense de Madrid</w:t>
      </w:r>
      <w:r>
        <w:t>. Acumula más d</w:t>
      </w:r>
      <w:r>
        <w:rPr>
          <w:color w:val="000000"/>
        </w:rPr>
        <w:t xml:space="preserve">e 30 años </w:t>
      </w:r>
      <w:r>
        <w:t>de experiencia probando vehículos</w:t>
      </w:r>
      <w:r>
        <w:rPr>
          <w:color w:val="000000"/>
        </w:rPr>
        <w:t xml:space="preserve"> y tecnologías en carreteras y </w:t>
      </w:r>
      <w:r>
        <w:t xml:space="preserve">circuitos de todo </w:t>
      </w:r>
      <w:r>
        <w:rPr>
          <w:color w:val="000000"/>
        </w:rPr>
        <w:t>el mundo</w:t>
      </w:r>
      <w:r>
        <w:t xml:space="preserve">; </w:t>
      </w:r>
      <w:r>
        <w:rPr>
          <w:b/>
        </w:rPr>
        <w:t>incluso ha batido un récord</w:t>
      </w:r>
      <w:r>
        <w:t xml:space="preserve"> </w:t>
      </w:r>
      <w:r>
        <w:rPr>
          <w:b/>
          <w:color w:val="000000"/>
        </w:rPr>
        <w:t>de velocidad</w:t>
      </w:r>
      <w:r>
        <w:rPr>
          <w:color w:val="000000"/>
        </w:rPr>
        <w:t xml:space="preserve"> Talladeg</w:t>
      </w:r>
      <w:r>
        <w:t xml:space="preserve">a, </w:t>
      </w:r>
      <w:proofErr w:type="gramStart"/>
      <w:r>
        <w:rPr>
          <w:color w:val="000000"/>
        </w:rPr>
        <w:t>EE.UU.</w:t>
      </w:r>
      <w:proofErr w:type="gramEnd"/>
    </w:p>
    <w:p w14:paraId="0839E7D1" w14:textId="77777777" w:rsidR="009009B5" w:rsidRDefault="00B24DE7">
      <w:pPr>
        <w:widowControl/>
        <w:spacing w:before="120" w:after="240"/>
        <w:jc w:val="both"/>
        <w:rPr>
          <w:rFonts w:ascii="Times New Roman" w:eastAsia="Times New Roman" w:hAnsi="Times New Roman" w:cs="Times New Roman"/>
          <w:sz w:val="24"/>
          <w:szCs w:val="24"/>
        </w:rPr>
      </w:pPr>
      <w:r>
        <w:rPr>
          <w:color w:val="000000"/>
        </w:rPr>
        <w:t>Azucena ha fundado y tam</w:t>
      </w:r>
      <w:r>
        <w:t>bién</w:t>
      </w:r>
      <w:r>
        <w:rPr>
          <w:color w:val="000000"/>
        </w:rPr>
        <w:t xml:space="preserve"> dirigido exitosas cabeceras del mundo del motor -</w:t>
      </w:r>
      <w:proofErr w:type="spellStart"/>
      <w:r>
        <w:rPr>
          <w:color w:val="000000"/>
        </w:rPr>
        <w:t>Autofácil</w:t>
      </w:r>
      <w:proofErr w:type="spellEnd"/>
      <w:r>
        <w:rPr>
          <w:color w:val="000000"/>
        </w:rPr>
        <w:t xml:space="preserve">, </w:t>
      </w:r>
      <w:proofErr w:type="spellStart"/>
      <w:r>
        <w:rPr>
          <w:color w:val="000000"/>
        </w:rPr>
        <w:t>Car&amp;Tecno</w:t>
      </w:r>
      <w:proofErr w:type="spellEnd"/>
      <w:r>
        <w:rPr>
          <w:color w:val="000000"/>
        </w:rPr>
        <w:t xml:space="preserve"> -EVO-, El Mundo del Automóvil, </w:t>
      </w:r>
      <w:proofErr w:type="spellStart"/>
      <w:r>
        <w:rPr>
          <w:color w:val="000000"/>
        </w:rPr>
        <w:t>Car&amp;Driver</w:t>
      </w:r>
      <w:proofErr w:type="spellEnd"/>
      <w:r>
        <w:rPr>
          <w:color w:val="000000"/>
        </w:rPr>
        <w:t xml:space="preserve"> España, </w:t>
      </w:r>
      <w:proofErr w:type="spellStart"/>
      <w:r>
        <w:rPr>
          <w:color w:val="000000"/>
        </w:rPr>
        <w:t>OneMagazine</w:t>
      </w:r>
      <w:proofErr w:type="spellEnd"/>
      <w:r>
        <w:rPr>
          <w:color w:val="000000"/>
        </w:rPr>
        <w:t xml:space="preserve"> y </w:t>
      </w:r>
      <w:proofErr w:type="spellStart"/>
      <w:r>
        <w:rPr>
          <w:color w:val="000000"/>
        </w:rPr>
        <w:t>One</w:t>
      </w:r>
      <w:r>
        <w:t>Hacker</w:t>
      </w:r>
      <w:proofErr w:type="spellEnd"/>
      <w:r>
        <w:t>,</w:t>
      </w:r>
      <w:r>
        <w:rPr>
          <w:color w:val="000000"/>
        </w:rPr>
        <w:t xml:space="preserve"> entre otr</w:t>
      </w:r>
      <w:r>
        <w:t>a</w:t>
      </w:r>
      <w:r>
        <w:rPr>
          <w:color w:val="000000"/>
        </w:rPr>
        <w:t xml:space="preserve">s. En el ámbito empresarial, además de fundar la </w:t>
      </w:r>
      <w:r>
        <w:t>empresa de base tecnológica</w:t>
      </w:r>
      <w:r>
        <w:rPr>
          <w:color w:val="000000"/>
        </w:rPr>
        <w:t xml:space="preserve"> EUROCYBCAR, en 2018, fundó Grupo CYBENTIA, consultora de investigación, concienciación y comunicación estratégica </w:t>
      </w:r>
      <w:r>
        <w:t>en ciberseguridad aplicada a los vehículos conectados y a la movilidad inteligente</w:t>
      </w:r>
      <w:r>
        <w:rPr>
          <w:color w:val="000000"/>
        </w:rPr>
        <w:t>.</w:t>
      </w:r>
    </w:p>
    <w:p w14:paraId="307F0130" w14:textId="6A31A680" w:rsidR="009009B5" w:rsidRDefault="00B24DE7">
      <w:pPr>
        <w:widowControl/>
        <w:spacing w:before="120" w:after="240"/>
        <w:jc w:val="both"/>
      </w:pPr>
      <w:r>
        <w:rPr>
          <w:b/>
        </w:rPr>
        <w:t>Su amplia trayectoria le ha valido todo tipo de reconocimientos,</w:t>
      </w:r>
      <w:r>
        <w:t xml:space="preserve"> como el premio de comunicación 'Protección de Datos 2016' de la Agencia Española de Protección de Datos; el ‘Premio Periodístico de Seguridad Vial’ de Línea Directa de 2011; el galardón ‘Premios Emprendedoras 2021’ concedido por el Ayuntamiento de Madrid. Además, también ha sido incluida en la lista Forbes de los "21 ‘</w:t>
      </w:r>
      <w:proofErr w:type="spellStart"/>
      <w:r>
        <w:t>change</w:t>
      </w:r>
      <w:proofErr w:type="spellEnd"/>
      <w:r>
        <w:t xml:space="preserve"> </w:t>
      </w:r>
      <w:proofErr w:type="spellStart"/>
      <w:r>
        <w:t>makers</w:t>
      </w:r>
      <w:proofErr w:type="spellEnd"/>
      <w:r>
        <w:t xml:space="preserve">’ para 2021", así como en el libro ‘Hacking </w:t>
      </w:r>
      <w:proofErr w:type="spellStart"/>
      <w:r>
        <w:t>gender</w:t>
      </w:r>
      <w:proofErr w:type="spellEnd"/>
      <w:r>
        <w:t xml:space="preserve"> </w:t>
      </w:r>
      <w:proofErr w:type="spellStart"/>
      <w:r>
        <w:t>Barriers</w:t>
      </w:r>
      <w:proofErr w:type="spellEnd"/>
      <w:r>
        <w:t xml:space="preserve">: </w:t>
      </w:r>
      <w:proofErr w:type="spellStart"/>
      <w:r>
        <w:t>Europe’s</w:t>
      </w:r>
      <w:proofErr w:type="spellEnd"/>
      <w:r>
        <w:t xml:space="preserve"> Top </w:t>
      </w:r>
      <w:proofErr w:type="spellStart"/>
      <w:r>
        <w:t>Cyberwomen</w:t>
      </w:r>
      <w:proofErr w:type="spellEnd"/>
      <w:r>
        <w:t>”</w:t>
      </w:r>
      <w:r w:rsidR="004B0127">
        <w:t>.</w:t>
      </w:r>
    </w:p>
    <w:p w14:paraId="135D5420" w14:textId="77777777" w:rsidR="009009B5" w:rsidRDefault="00B24DE7">
      <w:pPr>
        <w:pBdr>
          <w:top w:val="nil"/>
          <w:left w:val="nil"/>
          <w:bottom w:val="nil"/>
          <w:right w:val="nil"/>
          <w:between w:val="nil"/>
        </w:pBdr>
        <w:spacing w:before="115" w:line="276" w:lineRule="auto"/>
        <w:jc w:val="both"/>
      </w:pPr>
      <w:r>
        <w:t xml:space="preserve">Para Azucena, la idea del </w:t>
      </w:r>
      <w:r>
        <w:rPr>
          <w:b/>
        </w:rPr>
        <w:t>primer 'Vehículo Ciberseguro' comienza en 2015,</w:t>
      </w:r>
      <w:r>
        <w:t xml:space="preserve"> cuando diseña los </w:t>
      </w:r>
      <w:proofErr w:type="gramStart"/>
      <w:r>
        <w:t>primeros test</w:t>
      </w:r>
      <w:proofErr w:type="gramEnd"/>
      <w:r>
        <w:t xml:space="preserve"> de pruebas de ciberseguridad para vehículos; y se formaliza con la creación, en 2018, de la empresa tecnológica EUROCYBCAR. “Jamás imaginé que llegaría a crear y patentar</w:t>
      </w:r>
      <w:r>
        <w:rPr>
          <w:b/>
        </w:rPr>
        <w:t xml:space="preserve"> el primer test en el mundo que mide y certifica el nivel de ciberseguridad de un vehículo y que, gracias a él, NUUK</w:t>
      </w:r>
      <w:r>
        <w:t xml:space="preserve">, una marca de motocicletas del País Vasco, vaya a obtener el primer ‘certificado de Ciberseguridad para Vehículos’”. Azucena asegura que “contar con </w:t>
      </w:r>
      <w:r>
        <w:rPr>
          <w:b/>
        </w:rPr>
        <w:t>AENOR</w:t>
      </w:r>
      <w:r>
        <w:t xml:space="preserve">, permite a EUROCYBCAR seguir avanzando y dar un paso más firme hacia nuestro objetivo de </w:t>
      </w:r>
      <w:r>
        <w:rPr>
          <w:b/>
        </w:rPr>
        <w:t>lograr una movilidad cibersegura</w:t>
      </w:r>
      <w:r>
        <w:t xml:space="preserve"> para que los conductores y pasajeros viajen a bordo de vehículos ciberseguros, porque </w:t>
      </w:r>
      <w:r>
        <w:rPr>
          <w:b/>
        </w:rPr>
        <w:t>está en juego su privacidad, pero, sobre todo, sus vidas</w:t>
      </w:r>
      <w:r>
        <w:t>”.</w:t>
      </w:r>
    </w:p>
    <w:p w14:paraId="7E710040" w14:textId="77777777" w:rsidR="009009B5" w:rsidRDefault="009009B5">
      <w:pPr>
        <w:pBdr>
          <w:top w:val="nil"/>
          <w:left w:val="nil"/>
          <w:bottom w:val="nil"/>
          <w:right w:val="nil"/>
          <w:between w:val="nil"/>
        </w:pBdr>
        <w:spacing w:after="240" w:line="276" w:lineRule="auto"/>
        <w:jc w:val="both"/>
        <w:rPr>
          <w:b/>
        </w:rPr>
      </w:pPr>
    </w:p>
    <w:p w14:paraId="50239308" w14:textId="77777777" w:rsidR="009009B5" w:rsidRDefault="00B24DE7">
      <w:pPr>
        <w:pBdr>
          <w:top w:val="nil"/>
          <w:left w:val="nil"/>
          <w:bottom w:val="nil"/>
          <w:right w:val="nil"/>
          <w:between w:val="nil"/>
        </w:pBdr>
        <w:spacing w:after="240" w:line="276" w:lineRule="auto"/>
        <w:jc w:val="both"/>
        <w:rPr>
          <w:b/>
        </w:rPr>
      </w:pPr>
      <w:proofErr w:type="spellStart"/>
      <w:r>
        <w:rPr>
          <w:b/>
        </w:rPr>
        <w:t>Ixone</w:t>
      </w:r>
      <w:proofErr w:type="spellEnd"/>
      <w:r>
        <w:rPr>
          <w:b/>
        </w:rPr>
        <w:t xml:space="preserve"> Busturia </w:t>
      </w:r>
      <w:proofErr w:type="spellStart"/>
      <w:r>
        <w:rPr>
          <w:b/>
        </w:rPr>
        <w:t>Malet</w:t>
      </w:r>
      <w:proofErr w:type="spellEnd"/>
      <w:r>
        <w:rPr>
          <w:b/>
        </w:rPr>
        <w:t>: el vehículo pionero</w:t>
      </w:r>
    </w:p>
    <w:p w14:paraId="7FCC7670" w14:textId="43B019DF" w:rsidR="009009B5" w:rsidRDefault="00B24DE7">
      <w:pPr>
        <w:pBdr>
          <w:top w:val="nil"/>
          <w:left w:val="nil"/>
          <w:bottom w:val="nil"/>
          <w:right w:val="nil"/>
          <w:between w:val="nil"/>
        </w:pBdr>
        <w:spacing w:line="276" w:lineRule="auto"/>
        <w:jc w:val="both"/>
      </w:pPr>
      <w:r>
        <w:t xml:space="preserve">Por primera vez en la historia, un vehículo ha superado </w:t>
      </w:r>
      <w:proofErr w:type="gramStart"/>
      <w:r>
        <w:t>el test</w:t>
      </w:r>
      <w:proofErr w:type="gramEnd"/>
      <w:r>
        <w:t xml:space="preserve"> que avala su condición de </w:t>
      </w:r>
      <w:r>
        <w:rPr>
          <w:b/>
        </w:rPr>
        <w:t>“Vehículo Ciberseguro”</w:t>
      </w:r>
      <w:r>
        <w:t xml:space="preserve">: se trata de la motocicleta eléctrica NUUK </w:t>
      </w:r>
      <w:proofErr w:type="spellStart"/>
      <w:r>
        <w:t>Cargopro</w:t>
      </w:r>
      <w:proofErr w:type="spellEnd"/>
      <w:r>
        <w:rPr>
          <w:b/>
        </w:rPr>
        <w:t xml:space="preserve">. </w:t>
      </w:r>
      <w:r>
        <w:t>Una de las figuras fundamentales en su staff es la de</w:t>
      </w:r>
      <w:r>
        <w:rPr>
          <w:b/>
        </w:rPr>
        <w:t xml:space="preserve"> </w:t>
      </w:r>
      <w:proofErr w:type="spellStart"/>
      <w:r>
        <w:rPr>
          <w:b/>
        </w:rPr>
        <w:t>Ixone</w:t>
      </w:r>
      <w:proofErr w:type="spellEnd"/>
      <w:r>
        <w:rPr>
          <w:b/>
        </w:rPr>
        <w:t xml:space="preserve"> Busturia </w:t>
      </w:r>
      <w:proofErr w:type="spellStart"/>
      <w:r>
        <w:rPr>
          <w:b/>
        </w:rPr>
        <w:t>Malet</w:t>
      </w:r>
      <w:proofErr w:type="spellEnd"/>
      <w:r>
        <w:t xml:space="preserve"> -</w:t>
      </w:r>
      <w:proofErr w:type="gramStart"/>
      <w:r>
        <w:t>Directora</w:t>
      </w:r>
      <w:proofErr w:type="gramEnd"/>
      <w:r>
        <w:t xml:space="preserve"> adjunta de NUUK </w:t>
      </w:r>
      <w:proofErr w:type="spellStart"/>
      <w:r>
        <w:t>Mobility</w:t>
      </w:r>
      <w:proofErr w:type="spellEnd"/>
      <w:r>
        <w:t xml:space="preserve"> </w:t>
      </w:r>
      <w:proofErr w:type="spellStart"/>
      <w:r>
        <w:t>Solutions</w:t>
      </w:r>
      <w:proofErr w:type="spellEnd"/>
      <w:r>
        <w:t>-.</w:t>
      </w:r>
    </w:p>
    <w:p w14:paraId="61E8B367" w14:textId="77777777" w:rsidR="009009B5" w:rsidRDefault="009009B5">
      <w:pPr>
        <w:pBdr>
          <w:top w:val="nil"/>
          <w:left w:val="nil"/>
          <w:bottom w:val="nil"/>
          <w:right w:val="nil"/>
          <w:between w:val="nil"/>
        </w:pBdr>
        <w:spacing w:line="276" w:lineRule="auto"/>
        <w:jc w:val="both"/>
        <w:rPr>
          <w:color w:val="1F497D"/>
        </w:rPr>
      </w:pPr>
    </w:p>
    <w:p w14:paraId="3737550E" w14:textId="77777777" w:rsidR="009009B5" w:rsidRDefault="00B24DE7">
      <w:pPr>
        <w:pBdr>
          <w:top w:val="nil"/>
          <w:left w:val="nil"/>
          <w:bottom w:val="nil"/>
          <w:right w:val="nil"/>
          <w:between w:val="nil"/>
        </w:pBdr>
        <w:spacing w:line="276" w:lineRule="auto"/>
        <w:jc w:val="both"/>
      </w:pPr>
      <w:proofErr w:type="spellStart"/>
      <w:r>
        <w:t>Ixone</w:t>
      </w:r>
      <w:proofErr w:type="spellEnd"/>
      <w:r>
        <w:t xml:space="preserve"> es licenciada en Ciencias Físicas -especializada en electrónica y automática-, por la Universidad de Cantabria. Igualmente cuenta con un Máster en Dirección Proyectos Empresarial (</w:t>
      </w:r>
      <w:proofErr w:type="spellStart"/>
      <w:r>
        <w:t>Mondragon</w:t>
      </w:r>
      <w:proofErr w:type="spellEnd"/>
      <w:r>
        <w:t xml:space="preserve"> </w:t>
      </w:r>
      <w:proofErr w:type="spellStart"/>
      <w:r>
        <w:t>Unibertsitatea</w:t>
      </w:r>
      <w:proofErr w:type="spellEnd"/>
      <w:r>
        <w:t xml:space="preserve">) y </w:t>
      </w:r>
      <w:proofErr w:type="gramStart"/>
      <w:r>
        <w:t>Master</w:t>
      </w:r>
      <w:proofErr w:type="gramEnd"/>
      <w:r>
        <w:t xml:space="preserve"> en Dirección de Marketing Digital (EAE Business </w:t>
      </w:r>
      <w:proofErr w:type="spellStart"/>
      <w:r>
        <w:t>School</w:t>
      </w:r>
      <w:proofErr w:type="spellEnd"/>
      <w:r>
        <w:t xml:space="preserve">), con responsabilidades en varios grupos informáticos e industriales. </w:t>
      </w:r>
    </w:p>
    <w:p w14:paraId="60C6BD5F" w14:textId="77777777" w:rsidR="009009B5" w:rsidRDefault="009009B5">
      <w:pPr>
        <w:pBdr>
          <w:top w:val="nil"/>
          <w:left w:val="nil"/>
          <w:bottom w:val="nil"/>
          <w:right w:val="nil"/>
          <w:between w:val="nil"/>
        </w:pBdr>
        <w:spacing w:line="276" w:lineRule="auto"/>
        <w:jc w:val="both"/>
      </w:pPr>
    </w:p>
    <w:p w14:paraId="435BC3B2" w14:textId="77777777" w:rsidR="009009B5" w:rsidRDefault="00B24DE7">
      <w:pPr>
        <w:pBdr>
          <w:top w:val="nil"/>
          <w:left w:val="nil"/>
          <w:bottom w:val="nil"/>
          <w:right w:val="nil"/>
          <w:between w:val="nil"/>
        </w:pBdr>
        <w:spacing w:line="276" w:lineRule="auto"/>
        <w:jc w:val="both"/>
      </w:pPr>
      <w:r>
        <w:t xml:space="preserve">En su amplia trayectoria profesional ha desempeñado puestos de relevancia en empresas tan relevantes como Panda Security, </w:t>
      </w:r>
      <w:proofErr w:type="spellStart"/>
      <w:r>
        <w:t>Proiek</w:t>
      </w:r>
      <w:proofErr w:type="spellEnd"/>
      <w:r>
        <w:t xml:space="preserve"> </w:t>
      </w:r>
      <w:proofErr w:type="spellStart"/>
      <w:r>
        <w:t>Habitat</w:t>
      </w:r>
      <w:proofErr w:type="spellEnd"/>
      <w:r>
        <w:t xml:space="preserve"> &amp; </w:t>
      </w:r>
      <w:proofErr w:type="spellStart"/>
      <w:r>
        <w:t>Equipment</w:t>
      </w:r>
      <w:proofErr w:type="spellEnd"/>
      <w:r>
        <w:t xml:space="preserve"> S.A. o Fagor, destacando siempre por ser una gran impulsora de proyectos, su creatividad y su empeño constante para la consecución de objetivos empresariales. </w:t>
      </w:r>
    </w:p>
    <w:p w14:paraId="326F69DE" w14:textId="77777777" w:rsidR="009009B5" w:rsidRDefault="009009B5">
      <w:pPr>
        <w:pBdr>
          <w:top w:val="nil"/>
          <w:left w:val="nil"/>
          <w:bottom w:val="nil"/>
          <w:right w:val="nil"/>
          <w:between w:val="nil"/>
        </w:pBdr>
        <w:spacing w:line="276" w:lineRule="auto"/>
        <w:jc w:val="both"/>
      </w:pPr>
    </w:p>
    <w:p w14:paraId="773D3A31" w14:textId="55DD5D5F" w:rsidR="009009B5" w:rsidRDefault="00B24DE7">
      <w:pPr>
        <w:pBdr>
          <w:top w:val="nil"/>
          <w:left w:val="nil"/>
          <w:bottom w:val="nil"/>
          <w:right w:val="nil"/>
          <w:between w:val="nil"/>
        </w:pBdr>
        <w:spacing w:line="276" w:lineRule="auto"/>
        <w:jc w:val="both"/>
      </w:pPr>
      <w:r>
        <w:rPr>
          <w:highlight w:val="white"/>
        </w:rPr>
        <w:t>La seguridad "</w:t>
      </w:r>
      <w:r>
        <w:rPr>
          <w:i/>
          <w:highlight w:val="white"/>
        </w:rPr>
        <w:t>ha sido siempre un eje de innovación de suma importancia en NMS</w:t>
      </w:r>
      <w:r>
        <w:rPr>
          <w:highlight w:val="white"/>
        </w:rPr>
        <w:t xml:space="preserve">", pero el proyecto de apostar por la ciberseguridad arrancó realmente cuando </w:t>
      </w:r>
      <w:proofErr w:type="spellStart"/>
      <w:r>
        <w:rPr>
          <w:highlight w:val="white"/>
        </w:rPr>
        <w:t>Ixone</w:t>
      </w:r>
      <w:proofErr w:type="spellEnd"/>
      <w:r>
        <w:rPr>
          <w:highlight w:val="white"/>
        </w:rPr>
        <w:t xml:space="preserve"> iba conduciendo y escuchó en la radio una entrevista en la que participaba Azucena Hernández, CEO de EUROCYBCAR, hablando precisamente de ciberseguridad y de la necesidad de que </w:t>
      </w:r>
      <w:proofErr w:type="gramStart"/>
      <w:r>
        <w:rPr>
          <w:highlight w:val="white"/>
        </w:rPr>
        <w:t>el conjunto de vehículos cumplieran</w:t>
      </w:r>
      <w:proofErr w:type="gramEnd"/>
      <w:r>
        <w:rPr>
          <w:highlight w:val="white"/>
        </w:rPr>
        <w:t xml:space="preserve"> la nueva normativa europea en este ámbito. "</w:t>
      </w:r>
      <w:r>
        <w:rPr>
          <w:i/>
          <w:highlight w:val="white"/>
        </w:rPr>
        <w:t xml:space="preserve">En ese momento tomé la decisión de implicarme de lleno </w:t>
      </w:r>
      <w:r>
        <w:rPr>
          <w:i/>
          <w:highlight w:val="white"/>
        </w:rPr>
        <w:lastRenderedPageBreak/>
        <w:t>e involucrar a la compañía para hacer de la ciberseguridad una de las claves diferenciales y de valor añadido de la organización</w:t>
      </w:r>
      <w:r>
        <w:rPr>
          <w:highlight w:val="white"/>
        </w:rPr>
        <w:t>", destaca.</w:t>
      </w:r>
    </w:p>
    <w:p w14:paraId="02EE741F" w14:textId="77777777" w:rsidR="009009B5" w:rsidRDefault="00B24DE7">
      <w:pPr>
        <w:pBdr>
          <w:top w:val="nil"/>
          <w:left w:val="nil"/>
          <w:bottom w:val="nil"/>
          <w:right w:val="nil"/>
          <w:between w:val="nil"/>
        </w:pBdr>
        <w:spacing w:before="115" w:line="276" w:lineRule="auto"/>
        <w:jc w:val="both"/>
      </w:pPr>
      <w:bookmarkStart w:id="2" w:name="_heading=h.1fob9te" w:colFirst="0" w:colLast="0"/>
      <w:bookmarkEnd w:id="2"/>
      <w:r>
        <w:t xml:space="preserve">Para </w:t>
      </w:r>
      <w:proofErr w:type="spellStart"/>
      <w:r>
        <w:t>Ixone</w:t>
      </w:r>
      <w:proofErr w:type="spellEnd"/>
      <w:r>
        <w:t xml:space="preserve"> “es un orgullo que NUUK sea la </w:t>
      </w:r>
      <w:r>
        <w:rPr>
          <w:b/>
        </w:rPr>
        <w:t>primera marca en el mundo en obtener el certificado de Ciberseguridad para Vehículos de AENOR</w:t>
      </w:r>
      <w:r>
        <w:t xml:space="preserve">, según los requisitos de la normativa UNECE/R155”. Y asegura que “es un hito importante en la compañía que, como agente para la transición a una movilidad eléctrica inteligente, </w:t>
      </w:r>
      <w:r>
        <w:rPr>
          <w:b/>
        </w:rPr>
        <w:t>buscamos soluciones seguras en todos los aspectos y la ciberseguridad es un requisito necesario para nuestros vehículos y sistemas</w:t>
      </w:r>
      <w:r>
        <w:t xml:space="preserve">”. </w:t>
      </w:r>
      <w:proofErr w:type="spellStart"/>
      <w:r>
        <w:t>Ixone</w:t>
      </w:r>
      <w:proofErr w:type="spellEnd"/>
      <w:r>
        <w:t xml:space="preserve"> destaca, sobre todo, que “nos genera mucha tranquilidad contar con </w:t>
      </w:r>
      <w:r>
        <w:rPr>
          <w:b/>
        </w:rPr>
        <w:t>el conocimiento de EUROCYBCAR que, durante meses, ha puesto a prueba y propuesto mejoras para que NUUK llegue con éxito a este momento histórico</w:t>
      </w:r>
      <w:r>
        <w:t xml:space="preserve"> y, juntos, estemos estableciendo las bases de un futuro más ciberseguro para la sociedad. Además -añade- </w:t>
      </w:r>
      <w:r>
        <w:rPr>
          <w:b/>
        </w:rPr>
        <w:t>este proyecto ha contado con el apoyo de Grupo SPRI</w:t>
      </w:r>
      <w:r>
        <w:t xml:space="preserve"> -Agencia Vasca de Desarrollo Empresarial- a través del programa de Ciberseguridad Industrial 2021”.</w:t>
      </w:r>
    </w:p>
    <w:p w14:paraId="10E988BB" w14:textId="77777777" w:rsidR="009009B5" w:rsidRDefault="009009B5">
      <w:pPr>
        <w:pBdr>
          <w:top w:val="nil"/>
          <w:left w:val="nil"/>
          <w:bottom w:val="nil"/>
          <w:right w:val="nil"/>
          <w:between w:val="nil"/>
        </w:pBdr>
        <w:spacing w:line="276" w:lineRule="auto"/>
        <w:jc w:val="both"/>
      </w:pPr>
    </w:p>
    <w:p w14:paraId="6A2F1BA4" w14:textId="2EB40547" w:rsidR="009009B5" w:rsidRDefault="00B24DE7">
      <w:pPr>
        <w:pBdr>
          <w:top w:val="nil"/>
          <w:left w:val="nil"/>
          <w:bottom w:val="nil"/>
          <w:right w:val="nil"/>
          <w:between w:val="nil"/>
        </w:pBdr>
        <w:spacing w:line="276" w:lineRule="auto"/>
        <w:jc w:val="both"/>
      </w:pPr>
      <w:r>
        <w:rPr>
          <w:b/>
        </w:rPr>
        <w:t xml:space="preserve">Estíbaliz Hernáez </w:t>
      </w:r>
      <w:proofErr w:type="spellStart"/>
      <w:r>
        <w:rPr>
          <w:b/>
        </w:rPr>
        <w:t>Laviña</w:t>
      </w:r>
      <w:proofErr w:type="spellEnd"/>
      <w:r>
        <w:rPr>
          <w:b/>
        </w:rPr>
        <w:t>: el respaldo</w:t>
      </w:r>
    </w:p>
    <w:p w14:paraId="2C444BC7" w14:textId="77777777" w:rsidR="009009B5" w:rsidRDefault="00B24DE7">
      <w:pPr>
        <w:pBdr>
          <w:top w:val="nil"/>
          <w:left w:val="nil"/>
          <w:bottom w:val="nil"/>
          <w:right w:val="nil"/>
          <w:between w:val="nil"/>
        </w:pBdr>
        <w:spacing w:before="115" w:line="276" w:lineRule="auto"/>
        <w:jc w:val="both"/>
      </w:pPr>
      <w:r>
        <w:t xml:space="preserve">El apoyo a nivel institucional del Gobierno Vasco ha sido fundamental para la consecución de este importante hito relacionado con la movilidad cibersegura. En este sentido </w:t>
      </w:r>
      <w:r>
        <w:rPr>
          <w:b/>
        </w:rPr>
        <w:t xml:space="preserve">Estíbaliz Hernáez </w:t>
      </w:r>
      <w:r>
        <w:t>-Viceconsejera de Tecnología, Innovación y Transformación Digital del Gobierno Vasco- ha confiado en EUROCYBCAR y NUUK para conseguir un logro pionero en el País Vasco y en todo el mundo.</w:t>
      </w:r>
    </w:p>
    <w:p w14:paraId="531BEC08" w14:textId="77777777" w:rsidR="009009B5" w:rsidRDefault="00B24DE7">
      <w:pPr>
        <w:pBdr>
          <w:top w:val="nil"/>
          <w:left w:val="nil"/>
          <w:bottom w:val="nil"/>
          <w:right w:val="nil"/>
          <w:between w:val="nil"/>
        </w:pBdr>
        <w:spacing w:before="115" w:line="276" w:lineRule="auto"/>
        <w:jc w:val="both"/>
      </w:pPr>
      <w:r>
        <w:t>Estíbaliz es Doctora en Ciencias Químicas y tras una etapa como investigadora y profesora en la UPV/EHU accedió a la política, donde ha ejercido como parlamentaria en el Parlamento Vasco durante dos legislaturas, antes de ejercer su actual cargo en la Viceconsejería.</w:t>
      </w:r>
    </w:p>
    <w:p w14:paraId="713AC778" w14:textId="77777777" w:rsidR="009009B5" w:rsidRDefault="00B24DE7">
      <w:pPr>
        <w:pBdr>
          <w:top w:val="nil"/>
          <w:left w:val="nil"/>
          <w:bottom w:val="nil"/>
          <w:right w:val="nil"/>
          <w:between w:val="nil"/>
        </w:pBdr>
        <w:spacing w:before="115" w:line="276" w:lineRule="auto"/>
        <w:jc w:val="both"/>
      </w:pPr>
      <w:r>
        <w:t xml:space="preserve">“Se habla muchas veces de la importancia de la I+D+i para el fortalecimiento y crecimiento de la economía de una región o de un país, por lo que </w:t>
      </w:r>
      <w:r>
        <w:rPr>
          <w:b/>
        </w:rPr>
        <w:t>me siento orgullosa de que dos empresas vascas, orientadas a la innovación y lideradas por mujeres, sean las protagonistas de un momento histórico para la movilidad de Europa</w:t>
      </w:r>
      <w:r>
        <w:t>. Ha llegado el momento de demostrar el potencial tecnológico e innovador que tenemos en el País Vasco y que, por supuesto, aportaremos en esta transición tan importante hacia una nueva movilidad más cibersegura”, afirma Estíbaliz Hernáez.</w:t>
      </w:r>
    </w:p>
    <w:p w14:paraId="77033B41" w14:textId="77777777" w:rsidR="009009B5" w:rsidRDefault="009009B5">
      <w:pPr>
        <w:pBdr>
          <w:top w:val="nil"/>
          <w:left w:val="nil"/>
          <w:bottom w:val="nil"/>
          <w:right w:val="nil"/>
          <w:between w:val="nil"/>
        </w:pBdr>
        <w:spacing w:before="115" w:line="276" w:lineRule="auto"/>
        <w:ind w:left="720"/>
        <w:jc w:val="both"/>
      </w:pPr>
    </w:p>
    <w:p w14:paraId="520525C6" w14:textId="77777777" w:rsidR="009009B5" w:rsidRDefault="00B24DE7">
      <w:pPr>
        <w:pBdr>
          <w:top w:val="nil"/>
          <w:left w:val="nil"/>
          <w:bottom w:val="nil"/>
          <w:right w:val="nil"/>
          <w:between w:val="nil"/>
        </w:pBdr>
        <w:spacing w:line="276" w:lineRule="auto"/>
        <w:jc w:val="both"/>
        <w:rPr>
          <w:b/>
          <w:sz w:val="26"/>
          <w:szCs w:val="26"/>
        </w:rPr>
      </w:pPr>
      <w:r>
        <w:rPr>
          <w:b/>
          <w:sz w:val="26"/>
          <w:szCs w:val="26"/>
        </w:rPr>
        <w:t>LA IMPORTANCIA DE QUE LOS VEHÍCULOS SEAN CIBERSEGUROS</w:t>
      </w:r>
    </w:p>
    <w:p w14:paraId="2A86EBD5" w14:textId="77777777" w:rsidR="009009B5" w:rsidRDefault="00B24DE7">
      <w:pPr>
        <w:pBdr>
          <w:top w:val="nil"/>
          <w:left w:val="nil"/>
          <w:bottom w:val="nil"/>
          <w:right w:val="nil"/>
          <w:between w:val="nil"/>
        </w:pBdr>
        <w:spacing w:before="115" w:line="276" w:lineRule="auto"/>
        <w:jc w:val="both"/>
      </w:pPr>
      <w:r>
        <w:t xml:space="preserve">En la actualidad, </w:t>
      </w:r>
      <w:r>
        <w:rPr>
          <w:b/>
        </w:rPr>
        <w:t xml:space="preserve">los vehículos que circulan por nuestras carreteras disponen de un mínimo de tecnologías </w:t>
      </w:r>
      <w:r>
        <w:t xml:space="preserve">-Bluetooth, GPS, Airbags, llamada de emergencia en caso </w:t>
      </w:r>
      <w:proofErr w:type="spellStart"/>
      <w:r>
        <w:t>eCall</w:t>
      </w:r>
      <w:proofErr w:type="spellEnd"/>
      <w:r>
        <w:t xml:space="preserve">, llave con mando a distancia e, incluso, se pueden vincular con una aplicación para controlar datos y funciones del vehículo desde un dispositivo móvil-. Por lo tanto, </w:t>
      </w:r>
      <w:r>
        <w:rPr>
          <w:b/>
        </w:rPr>
        <w:t>si no son ciberseguros, son susceptibles de que alguien con intención de hacer daño pueda robarlo o manipularlo de forma remota</w:t>
      </w:r>
      <w:r>
        <w:t xml:space="preserve"> -tomar el control de la dirección o los frenos- poniendo en peligro la vida de las personas que viajan a bordo; robar la información personal del conductor -contactos y mensajes del teléfono, ubicación, fotos, ruta que realiza…-. Y, todo ello, con el objetivo de </w:t>
      </w:r>
      <w:r>
        <w:rPr>
          <w:b/>
        </w:rPr>
        <w:t>espiar, chantajear, guiar al usuario a un destino peligroso… y, en último término, atentar contra su propia vida</w:t>
      </w:r>
      <w:r>
        <w:t>.</w:t>
      </w:r>
    </w:p>
    <w:p w14:paraId="1512081F" w14:textId="77777777" w:rsidR="009009B5" w:rsidRDefault="00B24DE7">
      <w:pPr>
        <w:pBdr>
          <w:top w:val="nil"/>
          <w:left w:val="nil"/>
          <w:bottom w:val="nil"/>
          <w:right w:val="nil"/>
          <w:between w:val="nil"/>
        </w:pBdr>
        <w:spacing w:before="115" w:line="276" w:lineRule="auto"/>
        <w:jc w:val="both"/>
      </w:pPr>
      <w:r>
        <w:rPr>
          <w:b/>
        </w:rPr>
        <w:t>Desde el año 2012 esto es una realidad</w:t>
      </w:r>
      <w:r>
        <w:t xml:space="preserve">: se han robado coches de forma remota, se han “secuestrado” vehículos para pedir una recompensa en bitcoins, se ha accedido a la información personal del conductor a través del sistema Bluetooth mientras conducía, se ha bloqueado el acceso al interior del vehículo, se han llamado coches a revisión por un fallo de ciberseguridad… -ver casos reales en </w:t>
      </w:r>
      <w:hyperlink r:id="rId8">
        <w:r>
          <w:rPr>
            <w:color w:val="0000FF"/>
            <w:u w:val="single"/>
          </w:rPr>
          <w:t>https://eurocybcar.com/casos_hackeos/-</w:t>
        </w:r>
      </w:hyperlink>
      <w:r>
        <w:t>.</w:t>
      </w:r>
    </w:p>
    <w:p w14:paraId="6FCE5A83" w14:textId="77777777" w:rsidR="009009B5" w:rsidRDefault="00B24DE7">
      <w:pPr>
        <w:pBdr>
          <w:top w:val="nil"/>
          <w:left w:val="nil"/>
          <w:bottom w:val="nil"/>
          <w:right w:val="nil"/>
          <w:between w:val="nil"/>
        </w:pBdr>
        <w:spacing w:before="115" w:after="240" w:line="276" w:lineRule="auto"/>
        <w:jc w:val="both"/>
      </w:pPr>
      <w:r>
        <w:lastRenderedPageBreak/>
        <w:t xml:space="preserve">Esta es una de las razones por la que la </w:t>
      </w:r>
      <w:r>
        <w:rPr>
          <w:b/>
        </w:rPr>
        <w:t>UNECE</w:t>
      </w:r>
      <w:r>
        <w:t xml:space="preserve"> -Comisión Económica de las Naciones Unidas para Europa- en tiempo récord ha desarrollado una normativa de ciberseguridad para vehículos: la UNECE/R155, que establece los requisitos mínimos que, en esa materia, debe cumplir un vehículo.</w:t>
      </w:r>
    </w:p>
    <w:p w14:paraId="5A7337D8" w14:textId="77777777" w:rsidR="009009B5" w:rsidRDefault="00B24DE7">
      <w:pPr>
        <w:pBdr>
          <w:top w:val="nil"/>
          <w:left w:val="nil"/>
          <w:bottom w:val="nil"/>
          <w:right w:val="nil"/>
          <w:between w:val="nil"/>
        </w:pBdr>
        <w:spacing w:line="276" w:lineRule="auto"/>
        <w:jc w:val="both"/>
        <w:rPr>
          <w:b/>
        </w:rPr>
      </w:pPr>
      <w:proofErr w:type="gramStart"/>
      <w:r>
        <w:rPr>
          <w:b/>
        </w:rPr>
        <w:t>El Test</w:t>
      </w:r>
      <w:proofErr w:type="gramEnd"/>
      <w:r>
        <w:rPr>
          <w:b/>
        </w:rPr>
        <w:t xml:space="preserve"> EUROCYBCAR y la normativa europea de ciberseguridad UNECE/R155</w:t>
      </w:r>
    </w:p>
    <w:p w14:paraId="113234CF" w14:textId="77777777" w:rsidR="009009B5" w:rsidRDefault="00B24DE7">
      <w:pPr>
        <w:pBdr>
          <w:top w:val="nil"/>
          <w:left w:val="nil"/>
          <w:bottom w:val="nil"/>
          <w:right w:val="nil"/>
          <w:between w:val="nil"/>
        </w:pBdr>
        <w:spacing w:before="115" w:after="240" w:line="276" w:lineRule="auto"/>
        <w:jc w:val="both"/>
      </w:pPr>
      <w:r>
        <w:t xml:space="preserve">EUROCYBCAR se anticipó a la normativa, creando en 2018 el </w:t>
      </w:r>
      <w:r>
        <w:rPr>
          <w:b/>
        </w:rPr>
        <w:t>primer test en el mundo que mide y evalúa el nivel de ciberseguridad de un vehículo, empleando la metodología ESTP y según los requisitos de la UNECE/R155</w:t>
      </w:r>
      <w:r>
        <w:t>. En cuanto a la normativa entró en vigor en enero de 2021 y obliga a que sean ciberseguros los coches, autobuses, camiones, furgonetas, remolques y autocaravanas que se homologuen -desde julio de 2022- y se comercialicen -desde julio de 2024- en la Unión Europa y países adheridos a la normativa, como Japón, Corea del Sur, Rusia, Australia o Sudáfrica.</w:t>
      </w:r>
    </w:p>
    <w:p w14:paraId="4E20ACC9" w14:textId="77777777" w:rsidR="009009B5" w:rsidRDefault="00B24DE7">
      <w:pPr>
        <w:pBdr>
          <w:top w:val="nil"/>
          <w:left w:val="nil"/>
          <w:bottom w:val="nil"/>
          <w:right w:val="nil"/>
          <w:between w:val="nil"/>
        </w:pBdr>
        <w:spacing w:before="115" w:after="240" w:line="276" w:lineRule="auto"/>
        <w:jc w:val="both"/>
      </w:pPr>
      <w:r>
        <w:t xml:space="preserve">Aunque esta normativa no contempla las motocicletas, al considerar la UNECE que no disponen del suficiente nivel de conectividad, EUROCYBCAR ha conseguido demostrar que </w:t>
      </w:r>
      <w:r>
        <w:rPr>
          <w:b/>
        </w:rPr>
        <w:t>la normativa UNECE/R155 tendrá que</w:t>
      </w:r>
      <w:r>
        <w:rPr>
          <w:b/>
          <w:color w:val="FF0000"/>
        </w:rPr>
        <w:t xml:space="preserve"> </w:t>
      </w:r>
      <w:r>
        <w:rPr>
          <w:b/>
        </w:rPr>
        <w:t>incluir también a los ciclomotores y motocicletas</w:t>
      </w:r>
      <w:r>
        <w:t xml:space="preserve"> -</w:t>
      </w:r>
      <w:r>
        <w:rPr>
          <w:b/>
        </w:rPr>
        <w:t xml:space="preserve">vehículos de categorías L1, L3 y L4-, </w:t>
      </w:r>
      <w:r>
        <w:t xml:space="preserve">ya que estos vehículos también están conectados y, por lo tanto, son susceptibles de ser </w:t>
      </w:r>
      <w:proofErr w:type="spellStart"/>
      <w:r>
        <w:t>ciberatacados</w:t>
      </w:r>
      <w:proofErr w:type="spellEnd"/>
      <w:r>
        <w:t>.</w:t>
      </w:r>
    </w:p>
    <w:p w14:paraId="56916EB7" w14:textId="77777777" w:rsidR="009009B5" w:rsidRDefault="00B24DE7">
      <w:pPr>
        <w:pBdr>
          <w:top w:val="nil"/>
          <w:left w:val="nil"/>
          <w:bottom w:val="nil"/>
          <w:right w:val="nil"/>
          <w:between w:val="nil"/>
        </w:pBdr>
        <w:spacing w:line="276" w:lineRule="auto"/>
        <w:jc w:val="both"/>
        <w:rPr>
          <w:b/>
        </w:rPr>
      </w:pPr>
      <w:r>
        <w:rPr>
          <w:b/>
        </w:rPr>
        <w:t>El primer Vehículo Ciberseguro del mundo es una moto fabricada en España</w:t>
      </w:r>
    </w:p>
    <w:p w14:paraId="24513833" w14:textId="77777777" w:rsidR="009009B5" w:rsidRDefault="00B24DE7">
      <w:pPr>
        <w:pBdr>
          <w:top w:val="nil"/>
          <w:left w:val="nil"/>
          <w:bottom w:val="nil"/>
          <w:right w:val="nil"/>
          <w:between w:val="nil"/>
        </w:pBdr>
        <w:spacing w:before="115" w:line="276" w:lineRule="auto"/>
        <w:jc w:val="both"/>
      </w:pPr>
      <w:r>
        <w:t xml:space="preserve">Por primera vez en la historia, un vehículo ha superado </w:t>
      </w:r>
      <w:proofErr w:type="gramStart"/>
      <w:r>
        <w:t>el test</w:t>
      </w:r>
      <w:proofErr w:type="gramEnd"/>
      <w:r>
        <w:t xml:space="preserve"> que avala su condición de </w:t>
      </w:r>
      <w:r>
        <w:rPr>
          <w:b/>
        </w:rPr>
        <w:t>“Vehículo Ciberseguro”</w:t>
      </w:r>
      <w:r>
        <w:t xml:space="preserve">: se trata de la motocicleta eléctrica NUUK </w:t>
      </w:r>
      <w:proofErr w:type="spellStart"/>
      <w:r>
        <w:t>Cargopro</w:t>
      </w:r>
      <w:proofErr w:type="spellEnd"/>
      <w:r>
        <w:t>, que ha obtenido esta acreditación tras superar el Test EUROCYBCAR, ajustándose a los requisitos de la norma UNECE/R155 y según el procedimiento y metodología ESTP -</w:t>
      </w:r>
      <w:r>
        <w:rPr>
          <w:b/>
        </w:rPr>
        <w:t>E</w:t>
      </w:r>
      <w:r>
        <w:t xml:space="preserve">UROCYBCAR </w:t>
      </w:r>
      <w:r>
        <w:rPr>
          <w:b/>
        </w:rPr>
        <w:t>S</w:t>
      </w:r>
      <w:r>
        <w:t xml:space="preserve">tandard </w:t>
      </w:r>
      <w:r>
        <w:rPr>
          <w:b/>
        </w:rPr>
        <w:t>T</w:t>
      </w:r>
      <w:r>
        <w:t xml:space="preserve">est </w:t>
      </w:r>
      <w:proofErr w:type="spellStart"/>
      <w:r>
        <w:rPr>
          <w:b/>
        </w:rPr>
        <w:t>P</w:t>
      </w:r>
      <w:r>
        <w:t>rotocol</w:t>
      </w:r>
      <w:proofErr w:type="spellEnd"/>
      <w:r>
        <w:t>-, desarrollada por EUROCYBCAR.</w:t>
      </w:r>
    </w:p>
    <w:p w14:paraId="5AE5CE93" w14:textId="77777777" w:rsidR="009009B5" w:rsidRDefault="00B24DE7">
      <w:pPr>
        <w:pBdr>
          <w:top w:val="nil"/>
          <w:left w:val="nil"/>
          <w:bottom w:val="nil"/>
          <w:right w:val="nil"/>
          <w:between w:val="nil"/>
        </w:pBdr>
        <w:spacing w:before="115" w:line="276" w:lineRule="auto"/>
        <w:jc w:val="both"/>
      </w:pPr>
      <w:r>
        <w:t xml:space="preserve">En este escenario, la firma vizcaína </w:t>
      </w:r>
      <w:hyperlink r:id="rId9">
        <w:r>
          <w:rPr>
            <w:b/>
            <w:u w:val="single"/>
          </w:rPr>
          <w:t xml:space="preserve">NUUK </w:t>
        </w:r>
        <w:proofErr w:type="spellStart"/>
        <w:r>
          <w:rPr>
            <w:b/>
            <w:u w:val="single"/>
          </w:rPr>
          <w:t>Mobility</w:t>
        </w:r>
        <w:proofErr w:type="spellEnd"/>
      </w:hyperlink>
      <w:r>
        <w:rPr>
          <w:b/>
          <w:u w:val="single"/>
        </w:rPr>
        <w:t xml:space="preserve"> </w:t>
      </w:r>
      <w:proofErr w:type="spellStart"/>
      <w:r>
        <w:rPr>
          <w:b/>
          <w:u w:val="single"/>
        </w:rPr>
        <w:t>Solutions</w:t>
      </w:r>
      <w:proofErr w:type="spellEnd"/>
      <w:r>
        <w:rPr>
          <w:b/>
        </w:rPr>
        <w:t xml:space="preserve"> </w:t>
      </w:r>
      <w:r>
        <w:t xml:space="preserve">(NMS) -que desarrolla y comercializa vehículos eléctricos ligeros inteligentes- se convierte </w:t>
      </w:r>
      <w:r>
        <w:rPr>
          <w:b/>
        </w:rPr>
        <w:t>en la primera firma de automoción del mundo que ofrecerá uno de sus modelos de moto eléctrica con un certificado de Ciberseguridad para Vehículos</w:t>
      </w:r>
      <w:r>
        <w:t xml:space="preserve">, según la nueva normativa europea de ciberseguridad. Tras superar </w:t>
      </w:r>
      <w:proofErr w:type="gramStart"/>
      <w:r>
        <w:t>el test</w:t>
      </w:r>
      <w:proofErr w:type="gramEnd"/>
      <w:r>
        <w:t xml:space="preserve"> de ciberseguridad de EUROCYBCAR, </w:t>
      </w:r>
      <w:hyperlink r:id="rId10">
        <w:r>
          <w:rPr>
            <w:b/>
            <w:color w:val="000000"/>
            <w:u w:val="single"/>
          </w:rPr>
          <w:t>AENOR</w:t>
        </w:r>
      </w:hyperlink>
      <w:r>
        <w:t xml:space="preserve"> auditará el cumplimiento y, posteriormente, emitirá un certificado que tendrá una validez de tres años. </w:t>
      </w:r>
    </w:p>
    <w:p w14:paraId="3D32B345" w14:textId="790A66E3" w:rsidR="009009B5" w:rsidRDefault="004B0127">
      <w:pPr>
        <w:pBdr>
          <w:top w:val="nil"/>
          <w:left w:val="nil"/>
          <w:bottom w:val="nil"/>
          <w:right w:val="nil"/>
          <w:between w:val="nil"/>
        </w:pBdr>
        <w:spacing w:before="115" w:after="240" w:line="276" w:lineRule="auto"/>
        <w:jc w:val="both"/>
      </w:pPr>
      <w:r>
        <w:rPr>
          <w:noProof/>
        </w:rPr>
        <mc:AlternateContent>
          <mc:Choice Requires="wps">
            <w:drawing>
              <wp:anchor distT="0" distB="0" distL="0" distR="0" simplePos="0" relativeHeight="251664384" behindDoc="0" locked="0" layoutInCell="1" hidden="0" allowOverlap="1" wp14:anchorId="7573992A" wp14:editId="1F1A0149">
                <wp:simplePos x="0" y="0"/>
                <wp:positionH relativeFrom="margin">
                  <wp:align>center</wp:align>
                </wp:positionH>
                <wp:positionV relativeFrom="paragraph">
                  <wp:posOffset>914400</wp:posOffset>
                </wp:positionV>
                <wp:extent cx="2551950" cy="96405"/>
                <wp:effectExtent l="0" t="19050" r="20320" b="0"/>
                <wp:wrapTopAndBottom distT="0" distB="0"/>
                <wp:docPr id="49" name="Forma libre: forma 49"/>
                <wp:cNvGraphicFramePr/>
                <a:graphic xmlns:a="http://schemas.openxmlformats.org/drawingml/2006/main">
                  <a:graphicData uri="http://schemas.microsoft.com/office/word/2010/wordprocessingShape">
                    <wps:wsp>
                      <wps:cNvSpPr/>
                      <wps:spPr>
                        <a:xfrm>
                          <a:off x="0" y="0"/>
                          <a:ext cx="2551950" cy="96405"/>
                        </a:xfrm>
                        <a:custGeom>
                          <a:avLst/>
                          <a:gdLst/>
                          <a:ahLst/>
                          <a:cxnLst/>
                          <a:rect l="l" t="t" r="r" b="b"/>
                          <a:pathLst>
                            <a:path w="3686" h="120000" extrusionOk="0">
                              <a:moveTo>
                                <a:pt x="0" y="0"/>
                              </a:moveTo>
                              <a:lnTo>
                                <a:pt x="3685" y="0"/>
                              </a:lnTo>
                            </a:path>
                          </a:pathLst>
                        </a:custGeom>
                        <a:noFill/>
                        <a:ln w="46875" cap="flat" cmpd="sng">
                          <a:solidFill>
                            <a:srgbClr val="FED12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11C2695" id="Forma libre: forma 49" o:spid="_x0000_s1026" style="position:absolute;margin-left:0;margin-top:1in;width:200.95pt;height:7.6pt;z-index:251664384;visibility:visible;mso-wrap-style:square;mso-wrap-distance-left:0;mso-wrap-distance-top:0;mso-wrap-distance-right:0;mso-wrap-distance-bottom:0;mso-position-horizontal:center;mso-position-horizontal-relative:margin;mso-position-vertical:absolute;mso-position-vertical-relative:text;v-text-anchor:middle" coordsize="368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" path="m,l3685,e" filled="f" strokecolor="#fed12a" strokeweight="1.3021mm">
                <v:stroke startarrowwidth="narrow" startarrowlength="short" endarrowwidth="narrow" endarrowlength="short"/>
                <v:path arrowok="t" o:extrusionok="f"/>
                <w10:wrap type="topAndBottom" anchorx="margin"/>
              </v:shape>
            </w:pict>
          </mc:Fallback>
        </mc:AlternateContent>
      </w:r>
      <w:r w:rsidR="00B24DE7">
        <w:t xml:space="preserve">Los vehículos que superan </w:t>
      </w:r>
      <w:proofErr w:type="gramStart"/>
      <w:r w:rsidR="00B24DE7">
        <w:t>el Test</w:t>
      </w:r>
      <w:proofErr w:type="gramEnd"/>
      <w:r w:rsidR="00B24DE7">
        <w:t xml:space="preserve"> EUROCYBCAR y obtienen el certificado demuestran que implementan medios eficaces para </w:t>
      </w:r>
      <w:r w:rsidR="00B24DE7">
        <w:rPr>
          <w:b/>
        </w:rPr>
        <w:t>minimizar el riesgo de un ciberataque</w:t>
      </w:r>
      <w:r w:rsidR="00B24DE7">
        <w:t xml:space="preserve"> contra la privacidad y la vida de las personas que viajan a bordo, así como la integridad de los sistemas del vehículo.</w:t>
      </w:r>
    </w:p>
    <w:p w14:paraId="5D143E0C" w14:textId="77777777" w:rsidR="009009B5" w:rsidRDefault="009009B5">
      <w:pPr>
        <w:pBdr>
          <w:top w:val="nil"/>
          <w:left w:val="nil"/>
          <w:bottom w:val="nil"/>
          <w:right w:val="nil"/>
          <w:between w:val="nil"/>
        </w:pBdr>
        <w:spacing w:before="115" w:line="276" w:lineRule="auto"/>
        <w:jc w:val="both"/>
      </w:pPr>
    </w:p>
    <w:p w14:paraId="6C9D4659" w14:textId="77777777" w:rsidR="009009B5" w:rsidRDefault="00B24DE7">
      <w:pPr>
        <w:spacing w:before="282" w:line="360" w:lineRule="auto"/>
        <w:jc w:val="both"/>
        <w:rPr>
          <w:b/>
          <w:sz w:val="20"/>
          <w:szCs w:val="20"/>
        </w:rPr>
      </w:pPr>
      <w:r>
        <w:rPr>
          <w:b/>
          <w:sz w:val="20"/>
          <w:szCs w:val="20"/>
        </w:rPr>
        <w:t xml:space="preserve">EUROCYBCAR </w:t>
      </w:r>
    </w:p>
    <w:p w14:paraId="68A0A510" w14:textId="77777777" w:rsidR="009009B5" w:rsidRDefault="00B24DE7">
      <w:pPr>
        <w:pBdr>
          <w:top w:val="nil"/>
          <w:left w:val="nil"/>
          <w:bottom w:val="nil"/>
          <w:right w:val="nil"/>
          <w:between w:val="nil"/>
        </w:pBdr>
        <w:ind w:left="5" w:firstLine="11"/>
        <w:jc w:val="both"/>
        <w:rPr>
          <w:sz w:val="18"/>
          <w:szCs w:val="18"/>
        </w:rPr>
      </w:pPr>
      <w:bookmarkStart w:id="3" w:name="_heading=h.3znysh7" w:colFirst="0" w:colLast="0"/>
      <w:bookmarkEnd w:id="3"/>
      <w:r>
        <w:rPr>
          <w:sz w:val="18"/>
          <w:szCs w:val="18"/>
        </w:rPr>
        <w:t xml:space="preserve">EUROCYBCAR S.L es una empresa tecnológica con sede en Vitoria-Gasteiz -bajo el paraguas del Centro Vasco de Ciberseguridad- que identifica, evalúa y previene los riesgos que afectan a la ciberseguridad de los vehículos, a los sistemas de gestión de flotas y las infraestructuras de telecomunicaciones. </w:t>
      </w:r>
    </w:p>
    <w:p w14:paraId="75E943D5" w14:textId="77777777" w:rsidR="009009B5" w:rsidRDefault="00B24DE7">
      <w:pPr>
        <w:pBdr>
          <w:top w:val="nil"/>
          <w:left w:val="nil"/>
          <w:bottom w:val="nil"/>
          <w:right w:val="nil"/>
          <w:between w:val="nil"/>
        </w:pBdr>
        <w:ind w:left="5" w:firstLine="11"/>
        <w:jc w:val="both"/>
        <w:rPr>
          <w:sz w:val="18"/>
          <w:szCs w:val="18"/>
        </w:rPr>
      </w:pPr>
      <w:r>
        <w:rPr>
          <w:sz w:val="18"/>
          <w:szCs w:val="18"/>
        </w:rPr>
        <w:t xml:space="preserve">Ha desarrollado y patentado </w:t>
      </w:r>
      <w:proofErr w:type="gramStart"/>
      <w:r>
        <w:rPr>
          <w:sz w:val="18"/>
          <w:szCs w:val="18"/>
        </w:rPr>
        <w:t>el Test</w:t>
      </w:r>
      <w:proofErr w:type="gramEnd"/>
      <w:r>
        <w:rPr>
          <w:sz w:val="18"/>
          <w:szCs w:val="18"/>
        </w:rPr>
        <w:t xml:space="preserve"> EUROCYBCAR, el primer test en el mundo que, utilizando la metodología propia ESTP, mide el nivel de ciberseguridad de un vehículo según los requisitos de la UNECE/R155. </w:t>
      </w:r>
    </w:p>
    <w:p w14:paraId="10DC273C" w14:textId="77777777" w:rsidR="009009B5" w:rsidRDefault="00B24DE7">
      <w:pPr>
        <w:pBdr>
          <w:top w:val="nil"/>
          <w:left w:val="nil"/>
          <w:bottom w:val="nil"/>
          <w:right w:val="nil"/>
          <w:between w:val="nil"/>
        </w:pBdr>
        <w:ind w:left="5" w:firstLine="11"/>
        <w:jc w:val="both"/>
        <w:rPr>
          <w:sz w:val="18"/>
          <w:szCs w:val="18"/>
        </w:rPr>
      </w:pPr>
      <w:r>
        <w:rPr>
          <w:sz w:val="18"/>
          <w:szCs w:val="18"/>
        </w:rPr>
        <w:t>También desarrolla acciones de formación en lo que se refiere a las metodologías de evaluación de ciberseguridad, normativas vigentes y otros ámbitos de la ciberseguridad aplicada a la automoción y al ecosistema de la movilidad. El objetivo de EUROCYBCAR es trabajar en pro de una movilidad cibersegura.</w:t>
      </w:r>
    </w:p>
    <w:p w14:paraId="68D9EF27" w14:textId="77777777" w:rsidR="009009B5" w:rsidRDefault="009009B5">
      <w:pPr>
        <w:pBdr>
          <w:top w:val="nil"/>
          <w:left w:val="nil"/>
          <w:bottom w:val="nil"/>
          <w:right w:val="nil"/>
          <w:between w:val="nil"/>
        </w:pBdr>
        <w:ind w:left="5" w:firstLine="11"/>
        <w:jc w:val="both"/>
        <w:rPr>
          <w:sz w:val="18"/>
          <w:szCs w:val="18"/>
        </w:rPr>
      </w:pPr>
    </w:p>
    <w:p w14:paraId="0BB89A84" w14:textId="77777777" w:rsidR="009009B5" w:rsidRDefault="00B24DE7">
      <w:pPr>
        <w:spacing w:line="360" w:lineRule="auto"/>
        <w:ind w:left="15"/>
        <w:jc w:val="both"/>
        <w:rPr>
          <w:b/>
          <w:sz w:val="20"/>
          <w:szCs w:val="20"/>
        </w:rPr>
      </w:pPr>
      <w:r>
        <w:rPr>
          <w:b/>
          <w:sz w:val="20"/>
          <w:szCs w:val="20"/>
        </w:rPr>
        <w:lastRenderedPageBreak/>
        <w:t>NUUK-</w:t>
      </w:r>
      <w:proofErr w:type="spellStart"/>
      <w:r>
        <w:rPr>
          <w:b/>
          <w:sz w:val="20"/>
          <w:szCs w:val="20"/>
        </w:rPr>
        <w:t>Mobility</w:t>
      </w:r>
      <w:proofErr w:type="spellEnd"/>
      <w:r>
        <w:rPr>
          <w:b/>
          <w:sz w:val="20"/>
          <w:szCs w:val="20"/>
        </w:rPr>
        <w:t xml:space="preserve"> </w:t>
      </w:r>
      <w:proofErr w:type="spellStart"/>
      <w:r>
        <w:rPr>
          <w:b/>
          <w:sz w:val="20"/>
          <w:szCs w:val="20"/>
        </w:rPr>
        <w:t>Solutions</w:t>
      </w:r>
      <w:proofErr w:type="spellEnd"/>
    </w:p>
    <w:p w14:paraId="440C6A48" w14:textId="77777777" w:rsidR="009009B5" w:rsidRDefault="00AE7D42">
      <w:pPr>
        <w:pBdr>
          <w:top w:val="nil"/>
          <w:left w:val="nil"/>
          <w:bottom w:val="nil"/>
          <w:right w:val="nil"/>
          <w:between w:val="nil"/>
        </w:pBdr>
        <w:ind w:left="5" w:firstLine="11"/>
        <w:jc w:val="both"/>
        <w:rPr>
          <w:sz w:val="18"/>
          <w:szCs w:val="18"/>
        </w:rPr>
      </w:pPr>
      <w:hyperlink r:id="rId11">
        <w:r w:rsidR="00B24DE7">
          <w:rPr>
            <w:sz w:val="18"/>
            <w:szCs w:val="18"/>
          </w:rPr>
          <w:t xml:space="preserve">NUUK </w:t>
        </w:r>
        <w:proofErr w:type="spellStart"/>
        <w:r w:rsidR="00B24DE7">
          <w:rPr>
            <w:sz w:val="18"/>
            <w:szCs w:val="18"/>
          </w:rPr>
          <w:t>Mobility</w:t>
        </w:r>
        <w:proofErr w:type="spellEnd"/>
        <w:r w:rsidR="00B24DE7">
          <w:rPr>
            <w:sz w:val="18"/>
            <w:szCs w:val="18"/>
          </w:rPr>
          <w:t xml:space="preserve"> </w:t>
        </w:r>
        <w:proofErr w:type="spellStart"/>
        <w:r w:rsidR="00B24DE7">
          <w:rPr>
            <w:sz w:val="18"/>
            <w:szCs w:val="18"/>
          </w:rPr>
          <w:t>Solutions</w:t>
        </w:r>
        <w:proofErr w:type="spellEnd"/>
        <w:r w:rsidR="00B24DE7">
          <w:rPr>
            <w:sz w:val="18"/>
            <w:szCs w:val="18"/>
          </w:rPr>
          <w:t xml:space="preserve"> </w:t>
        </w:r>
      </w:hyperlink>
      <w:r w:rsidR="00B24DE7">
        <w:rPr>
          <w:sz w:val="18"/>
          <w:szCs w:val="18"/>
        </w:rPr>
        <w:t xml:space="preserve"> es una ‘</w:t>
      </w:r>
      <w:proofErr w:type="spellStart"/>
      <w:proofErr w:type="gramStart"/>
      <w:r w:rsidR="00B24DE7">
        <w:rPr>
          <w:sz w:val="18"/>
          <w:szCs w:val="18"/>
        </w:rPr>
        <w:t>start</w:t>
      </w:r>
      <w:proofErr w:type="spellEnd"/>
      <w:r w:rsidR="00B24DE7">
        <w:rPr>
          <w:sz w:val="18"/>
          <w:szCs w:val="18"/>
        </w:rPr>
        <w:t>-up</w:t>
      </w:r>
      <w:proofErr w:type="gramEnd"/>
      <w:r w:rsidR="00B24DE7">
        <w:rPr>
          <w:sz w:val="18"/>
          <w:szCs w:val="18"/>
        </w:rPr>
        <w:t xml:space="preserve">’ situada en el AIC de Boroa-Amorebieta -Bizkaia- dedicada a la comercialización de soluciones de movilidad eléctrica ligera inteligente. Se trata de vehículos, de elevadas prestaciones, equivalentes o superiores a los modelos de combustión y dirigidos tanto a un uso particular, como profesional -Línea Cargo-. La firma consigue, tras superar la auditoria de AENOR, el primer certificado del mundo con la nueva norma de ciberseguridad que deberán cumplir todos los vehículos comercializados en la UE desde julio de 2024. NUUK </w:t>
      </w:r>
      <w:proofErr w:type="spellStart"/>
      <w:r w:rsidR="00B24DE7">
        <w:rPr>
          <w:sz w:val="18"/>
          <w:szCs w:val="18"/>
        </w:rPr>
        <w:t>Mobility</w:t>
      </w:r>
      <w:proofErr w:type="spellEnd"/>
      <w:r w:rsidR="00B24DE7">
        <w:rPr>
          <w:sz w:val="18"/>
          <w:szCs w:val="18"/>
        </w:rPr>
        <w:t xml:space="preserve"> </w:t>
      </w:r>
      <w:proofErr w:type="spellStart"/>
      <w:r w:rsidR="00B24DE7">
        <w:rPr>
          <w:sz w:val="18"/>
          <w:szCs w:val="18"/>
        </w:rPr>
        <w:t>Solutions</w:t>
      </w:r>
      <w:proofErr w:type="spellEnd"/>
      <w:r w:rsidR="00B24DE7">
        <w:rPr>
          <w:sz w:val="18"/>
          <w:szCs w:val="18"/>
        </w:rPr>
        <w:t xml:space="preserve"> cuenta con una amplia red de socios estratégicos que permiten que la mayor parte de los componentes utilizados en su fabricación tengan su origen en Europa y en empresas europeas de primer nivel. El diseño y desarrollo de todos los modelos se lleva a cabo en Bizkaia, mientras que su montaje se realiza en las instalaciones del fabricante catalán de motos RIEJU. </w:t>
      </w:r>
    </w:p>
    <w:p w14:paraId="2B562C11" w14:textId="77777777" w:rsidR="009009B5" w:rsidRDefault="00B24DE7">
      <w:pPr>
        <w:pBdr>
          <w:top w:val="nil"/>
          <w:left w:val="nil"/>
          <w:bottom w:val="nil"/>
          <w:right w:val="nil"/>
          <w:between w:val="nil"/>
        </w:pBdr>
        <w:ind w:left="5" w:firstLine="11"/>
        <w:jc w:val="both"/>
        <w:rPr>
          <w:sz w:val="18"/>
          <w:szCs w:val="18"/>
        </w:rPr>
        <w:sectPr w:rsidR="009009B5" w:rsidSect="004B0127">
          <w:headerReference w:type="default" r:id="rId12"/>
          <w:footerReference w:type="default" r:id="rId13"/>
          <w:pgSz w:w="11910" w:h="16840"/>
          <w:pgMar w:top="1660" w:right="1020" w:bottom="1843" w:left="1040" w:header="493" w:footer="1448" w:gutter="0"/>
          <w:pgNumType w:start="1"/>
          <w:cols w:space="720"/>
        </w:sectPr>
      </w:pPr>
      <w:r>
        <w:rPr>
          <w:sz w:val="18"/>
          <w:szCs w:val="18"/>
        </w:rPr>
        <w:t xml:space="preserve"> </w:t>
      </w:r>
    </w:p>
    <w:p w14:paraId="23E54ED6" w14:textId="77777777" w:rsidR="009009B5" w:rsidRDefault="009009B5">
      <w:pPr>
        <w:spacing w:line="249" w:lineRule="auto"/>
        <w:ind w:right="277"/>
        <w:jc w:val="both"/>
        <w:rPr>
          <w:b/>
          <w:color w:val="000000"/>
          <w:sz w:val="18"/>
          <w:szCs w:val="18"/>
        </w:rPr>
      </w:pPr>
    </w:p>
    <w:p w14:paraId="2F0E263C" w14:textId="77777777" w:rsidR="009009B5" w:rsidRDefault="00B24DE7">
      <w:pPr>
        <w:pBdr>
          <w:top w:val="nil"/>
          <w:left w:val="nil"/>
          <w:bottom w:val="nil"/>
          <w:right w:val="nil"/>
          <w:between w:val="nil"/>
        </w:pBdr>
        <w:spacing w:line="276" w:lineRule="auto"/>
        <w:ind w:right="-66"/>
        <w:jc w:val="both"/>
      </w:pPr>
      <w:r>
        <w:rPr>
          <w:b/>
          <w:color w:val="46484A"/>
        </w:rPr>
        <w:t>Más información:</w:t>
      </w:r>
      <w:r>
        <w:tab/>
      </w:r>
      <w:hyperlink r:id="rId14">
        <w:r>
          <w:rPr>
            <w:color w:val="0000FF"/>
            <w:u w:val="single"/>
          </w:rPr>
          <w:t>comunicacion@eurocybcar.com</w:t>
        </w:r>
      </w:hyperlink>
      <w:r>
        <w:t xml:space="preserve"> / Teléfono: +34 660 514 710 / +34 619 291 892</w:t>
      </w:r>
    </w:p>
    <w:p w14:paraId="4CDD9201" w14:textId="77777777" w:rsidR="009009B5" w:rsidRDefault="00AE7D42">
      <w:pPr>
        <w:pBdr>
          <w:top w:val="nil"/>
          <w:left w:val="nil"/>
          <w:bottom w:val="nil"/>
          <w:right w:val="nil"/>
          <w:between w:val="nil"/>
        </w:pBdr>
        <w:spacing w:line="276" w:lineRule="auto"/>
        <w:ind w:right="-66"/>
        <w:jc w:val="right"/>
      </w:pPr>
      <w:hyperlink r:id="rId15">
        <w:r w:rsidR="00B24DE7">
          <w:rPr>
            <w:color w:val="0000FF"/>
            <w:u w:val="single"/>
          </w:rPr>
          <w:t>Vídeo comunicado</w:t>
        </w:r>
      </w:hyperlink>
      <w:r w:rsidR="00B24DE7">
        <w:t xml:space="preserve"> / </w:t>
      </w:r>
      <w:hyperlink r:id="rId16">
        <w:r w:rsidR="00B24DE7">
          <w:rPr>
            <w:color w:val="0000FF"/>
            <w:u w:val="single"/>
          </w:rPr>
          <w:t>Sala de prensa</w:t>
        </w:r>
      </w:hyperlink>
    </w:p>
    <w:sectPr w:rsidR="009009B5">
      <w:type w:val="continuous"/>
      <w:pgSz w:w="11910" w:h="16840"/>
      <w:pgMar w:top="1660" w:right="1020" w:bottom="1640" w:left="1040" w:header="493" w:footer="1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7101" w14:textId="77777777" w:rsidR="00AE7D42" w:rsidRDefault="00AE7D42">
      <w:r>
        <w:separator/>
      </w:r>
    </w:p>
  </w:endnote>
  <w:endnote w:type="continuationSeparator" w:id="0">
    <w:p w14:paraId="48F4C9AA" w14:textId="77777777" w:rsidR="00AE7D42" w:rsidRDefault="00AE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D62D" w14:textId="77777777" w:rsidR="009009B5" w:rsidRDefault="00B24DE7">
    <w:pPr>
      <w:pBdr>
        <w:top w:val="nil"/>
        <w:left w:val="nil"/>
        <w:bottom w:val="nil"/>
        <w:right w:val="nil"/>
        <w:between w:val="nil"/>
      </w:pBdr>
      <w:tabs>
        <w:tab w:val="center" w:pos="4252"/>
        <w:tab w:val="right" w:pos="8504"/>
      </w:tabs>
      <w:rPr>
        <w:color w:val="000000"/>
      </w:rPr>
    </w:pPr>
    <w:r>
      <w:rPr>
        <w:color w:val="000000"/>
      </w:rPr>
      <w:t xml:space="preserve">                     </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4B0127">
      <w:rPr>
        <w:noProof/>
        <w:color w:val="000000"/>
      </w:rPr>
      <w:t>1</w:t>
    </w:r>
    <w:r>
      <w:rPr>
        <w:color w:val="000000"/>
      </w:rPr>
      <w:fldChar w:fldCharType="end"/>
    </w:r>
    <w:r>
      <w:rPr>
        <w:noProof/>
      </w:rPr>
      <mc:AlternateContent>
        <mc:Choice Requires="wpg">
          <w:drawing>
            <wp:anchor distT="0" distB="0" distL="0" distR="0" simplePos="0" relativeHeight="251659264" behindDoc="1" locked="0" layoutInCell="1" hidden="0" allowOverlap="1" wp14:anchorId="6D4CAE9C" wp14:editId="31D38E09">
              <wp:simplePos x="0" y="0"/>
              <wp:positionH relativeFrom="column">
                <wp:posOffset>1714500</wp:posOffset>
              </wp:positionH>
              <wp:positionV relativeFrom="paragraph">
                <wp:posOffset>9677400</wp:posOffset>
              </wp:positionV>
              <wp:extent cx="27950" cy="548005"/>
              <wp:effectExtent l="0" t="0" r="0" b="0"/>
              <wp:wrapNone/>
              <wp:docPr id="54" name="Conector recto de flecha 54"/>
              <wp:cNvGraphicFramePr/>
              <a:graphic xmlns:a="http://schemas.openxmlformats.org/drawingml/2006/main">
                <a:graphicData uri="http://schemas.microsoft.com/office/word/2010/wordprocessingShape">
                  <wps:wsp>
                    <wps:cNvCnPr/>
                    <wps:spPr>
                      <a:xfrm>
                        <a:off x="5346000" y="3505998"/>
                        <a:ext cx="0" cy="548005"/>
                      </a:xfrm>
                      <a:prstGeom prst="straightConnector1">
                        <a:avLst/>
                      </a:prstGeom>
                      <a:noFill/>
                      <a:ln w="27950" cap="flat" cmpd="sng">
                        <a:solidFill>
                          <a:srgbClr val="FDD12A"/>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1714500</wp:posOffset>
              </wp:positionH>
              <wp:positionV relativeFrom="paragraph">
                <wp:posOffset>9677400</wp:posOffset>
              </wp:positionV>
              <wp:extent cx="27950" cy="548005"/>
              <wp:effectExtent b="0" l="0" r="0" t="0"/>
              <wp:wrapNone/>
              <wp:docPr id="54"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27950" cy="54800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1BFCB062" wp14:editId="48077385">
              <wp:simplePos x="0" y="0"/>
              <wp:positionH relativeFrom="column">
                <wp:posOffset>2159000</wp:posOffset>
              </wp:positionH>
              <wp:positionV relativeFrom="paragraph">
                <wp:posOffset>12700</wp:posOffset>
              </wp:positionV>
              <wp:extent cx="1933575" cy="895350"/>
              <wp:effectExtent l="0" t="0" r="0" b="0"/>
              <wp:wrapNone/>
              <wp:docPr id="56" name="Rectángulo 56"/>
              <wp:cNvGraphicFramePr/>
              <a:graphic xmlns:a="http://schemas.openxmlformats.org/drawingml/2006/main">
                <a:graphicData uri="http://schemas.microsoft.com/office/word/2010/wordprocessingShape">
                  <wps:wsp>
                    <wps:cNvSpPr/>
                    <wps:spPr>
                      <a:xfrm>
                        <a:off x="4383975" y="3337088"/>
                        <a:ext cx="1924050" cy="885825"/>
                      </a:xfrm>
                      <a:prstGeom prst="rect">
                        <a:avLst/>
                      </a:prstGeom>
                      <a:solidFill>
                        <a:schemeClr val="lt1"/>
                      </a:solidFill>
                      <a:ln>
                        <a:noFill/>
                      </a:ln>
                    </wps:spPr>
                    <wps:txbx>
                      <w:txbxContent>
                        <w:p w14:paraId="6DB5B902" w14:textId="77777777" w:rsidR="009009B5" w:rsidRDefault="00B24DE7">
                          <w:pPr>
                            <w:spacing w:before="12" w:line="249" w:lineRule="auto"/>
                            <w:ind w:left="20" w:right="8" w:firstLine="20"/>
                            <w:textDirection w:val="btLr"/>
                          </w:pPr>
                          <w:r>
                            <w:rPr>
                              <w:color w:val="464749"/>
                              <w:sz w:val="20"/>
                            </w:rPr>
                            <w:t xml:space="preserve">Parque Tecnológico de Álava </w:t>
                          </w:r>
                          <w:proofErr w:type="spellStart"/>
                          <w:r>
                            <w:rPr>
                              <w:color w:val="464749"/>
                              <w:sz w:val="20"/>
                            </w:rPr>
                            <w:t>Ediﬁcio</w:t>
                          </w:r>
                          <w:proofErr w:type="spellEnd"/>
                          <w:r>
                            <w:rPr>
                              <w:color w:val="464749"/>
                              <w:sz w:val="20"/>
                            </w:rPr>
                            <w:t xml:space="preserve"> BIC</w:t>
                          </w:r>
                        </w:p>
                        <w:p w14:paraId="6F876813" w14:textId="77777777" w:rsidR="009009B5" w:rsidRDefault="00B24DE7">
                          <w:pPr>
                            <w:spacing w:before="2" w:line="247" w:lineRule="auto"/>
                            <w:ind w:left="20" w:right="8" w:firstLine="20"/>
                            <w:textDirection w:val="btLr"/>
                          </w:pPr>
                          <w:r>
                            <w:rPr>
                              <w:color w:val="464749"/>
                              <w:sz w:val="20"/>
                            </w:rPr>
                            <w:t>Albert Einstein Kalea, 15 01510 · Vitoria-Gasteiz, Álava</w:t>
                          </w:r>
                        </w:p>
                        <w:p w14:paraId="38B0A5E7" w14:textId="77777777" w:rsidR="009009B5" w:rsidRDefault="009009B5">
                          <w:pPr>
                            <w:spacing w:line="180" w:lineRule="auto"/>
                            <w:textDirection w:val="btLr"/>
                          </w:pPr>
                        </w:p>
                        <w:p w14:paraId="6BD95247" w14:textId="77777777" w:rsidR="009009B5" w:rsidRDefault="009009B5">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2159000</wp:posOffset>
              </wp:positionH>
              <wp:positionV relativeFrom="paragraph">
                <wp:posOffset>12700</wp:posOffset>
              </wp:positionV>
              <wp:extent cx="1933575" cy="895350"/>
              <wp:effectExtent b="0" l="0" r="0" t="0"/>
              <wp:wrapNone/>
              <wp:docPr id="56"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1933575" cy="895350"/>
                      </a:xfrm>
                      <a:prstGeom prst="rect"/>
                      <a:ln/>
                    </pic:spPr>
                  </pic:pic>
                </a:graphicData>
              </a:graphic>
            </wp:anchor>
          </w:drawing>
        </mc:Fallback>
      </mc:AlternateContent>
    </w:r>
    <w:r>
      <w:rPr>
        <w:noProof/>
      </w:rPr>
      <w:drawing>
        <wp:anchor distT="114300" distB="114300" distL="114300" distR="114300" simplePos="0" relativeHeight="251661312" behindDoc="0" locked="0" layoutInCell="1" hidden="0" allowOverlap="1" wp14:anchorId="60E79FF0" wp14:editId="30EFA63C">
          <wp:simplePos x="0" y="0"/>
          <wp:positionH relativeFrom="column">
            <wp:posOffset>1</wp:posOffset>
          </wp:positionH>
          <wp:positionV relativeFrom="paragraph">
            <wp:posOffset>54612</wp:posOffset>
          </wp:positionV>
          <wp:extent cx="1600200" cy="181610"/>
          <wp:effectExtent l="0" t="0" r="0" b="0"/>
          <wp:wrapNone/>
          <wp:docPr id="15"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3"/>
                  <a:srcRect t="24140" b="34419"/>
                  <a:stretch>
                    <a:fillRect/>
                  </a:stretch>
                </pic:blipFill>
                <pic:spPr>
                  <a:xfrm>
                    <a:off x="0" y="0"/>
                    <a:ext cx="1600200" cy="181610"/>
                  </a:xfrm>
                  <a:prstGeom prst="rect">
                    <a:avLst/>
                  </a:prstGeom>
                  <a:ln/>
                </pic:spPr>
              </pic:pic>
            </a:graphicData>
          </a:graphic>
        </wp:anchor>
      </w:drawing>
    </w:r>
    <w:r>
      <w:rPr>
        <w:noProof/>
      </w:rPr>
      <mc:AlternateContent>
        <mc:Choice Requires="wpg">
          <w:drawing>
            <wp:anchor distT="0" distB="0" distL="114300" distR="114300" simplePos="0" relativeHeight="251662336" behindDoc="0" locked="0" layoutInCell="1" hidden="0" allowOverlap="1" wp14:anchorId="74C922C9" wp14:editId="634874CD">
              <wp:simplePos x="0" y="0"/>
              <wp:positionH relativeFrom="column">
                <wp:posOffset>4318000</wp:posOffset>
              </wp:positionH>
              <wp:positionV relativeFrom="paragraph">
                <wp:posOffset>88900</wp:posOffset>
              </wp:positionV>
              <wp:extent cx="1685925" cy="657225"/>
              <wp:effectExtent l="0" t="0" r="0" b="0"/>
              <wp:wrapNone/>
              <wp:docPr id="51" name="Rectángulo 51"/>
              <wp:cNvGraphicFramePr/>
              <a:graphic xmlns:a="http://schemas.openxmlformats.org/drawingml/2006/main">
                <a:graphicData uri="http://schemas.microsoft.com/office/word/2010/wordprocessingShape">
                  <wps:wsp>
                    <wps:cNvSpPr/>
                    <wps:spPr>
                      <a:xfrm>
                        <a:off x="4507800" y="3456150"/>
                        <a:ext cx="1676400" cy="647700"/>
                      </a:xfrm>
                      <a:prstGeom prst="rect">
                        <a:avLst/>
                      </a:prstGeom>
                      <a:solidFill>
                        <a:schemeClr val="lt1"/>
                      </a:solidFill>
                      <a:ln>
                        <a:noFill/>
                      </a:ln>
                    </wps:spPr>
                    <wps:txbx>
                      <w:txbxContent>
                        <w:p w14:paraId="3E18F025" w14:textId="77777777" w:rsidR="009009B5" w:rsidRDefault="00B24DE7">
                          <w:pPr>
                            <w:spacing w:before="12"/>
                            <w:textDirection w:val="btLr"/>
                          </w:pPr>
                          <w:r>
                            <w:rPr>
                              <w:color w:val="464749"/>
                              <w:sz w:val="20"/>
                            </w:rPr>
                            <w:t>T. +34 619 291 892</w:t>
                          </w:r>
                        </w:p>
                        <w:p w14:paraId="5DC19A4D" w14:textId="77777777" w:rsidR="009009B5" w:rsidRDefault="00B24DE7">
                          <w:pPr>
                            <w:spacing w:before="70"/>
                            <w:ind w:left="20" w:firstLine="20"/>
                            <w:textDirection w:val="btLr"/>
                          </w:pPr>
                          <w:r>
                            <w:rPr>
                              <w:color w:val="464749"/>
                              <w:sz w:val="20"/>
                            </w:rPr>
                            <w:t xml:space="preserve">M. </w:t>
                          </w:r>
                          <w:r>
                            <w:rPr>
                              <w:color w:val="0000FF"/>
                              <w:u w:val="single"/>
                            </w:rPr>
                            <w:t>info</w:t>
                          </w:r>
                          <w:r>
                            <w:rPr>
                              <w:color w:val="0000FF"/>
                              <w:sz w:val="20"/>
                              <w:u w:val="single"/>
                            </w:rPr>
                            <w:t>@eurocybcar.com</w:t>
                          </w:r>
                        </w:p>
                        <w:p w14:paraId="67495429" w14:textId="77777777" w:rsidR="009009B5" w:rsidRDefault="00B24DE7">
                          <w:pPr>
                            <w:spacing w:before="70"/>
                            <w:ind w:left="20" w:firstLine="20"/>
                            <w:textDirection w:val="btLr"/>
                          </w:pPr>
                          <w:r>
                            <w:rPr>
                              <w:b/>
                              <w:color w:val="FDD12A"/>
                              <w:sz w:val="20"/>
                            </w:rPr>
                            <w:t>www.eurocybcar.com</w:t>
                          </w:r>
                        </w:p>
                        <w:p w14:paraId="032EA115" w14:textId="77777777" w:rsidR="009009B5" w:rsidRDefault="009009B5">
                          <w:pPr>
                            <w:spacing w:line="180" w:lineRule="auto"/>
                            <w:textDirection w:val="btLr"/>
                          </w:pPr>
                        </w:p>
                        <w:p w14:paraId="2EE66398" w14:textId="77777777" w:rsidR="009009B5" w:rsidRDefault="009009B5">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4318000</wp:posOffset>
              </wp:positionH>
              <wp:positionV relativeFrom="paragraph">
                <wp:posOffset>88900</wp:posOffset>
              </wp:positionV>
              <wp:extent cx="1685925" cy="657225"/>
              <wp:effectExtent b="0" l="0" r="0" t="0"/>
              <wp:wrapNone/>
              <wp:docPr id="51"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1685925" cy="6572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8A5B" w14:textId="77777777" w:rsidR="00AE7D42" w:rsidRDefault="00AE7D42">
      <w:r>
        <w:separator/>
      </w:r>
    </w:p>
  </w:footnote>
  <w:footnote w:type="continuationSeparator" w:id="0">
    <w:p w14:paraId="417DBCAD" w14:textId="77777777" w:rsidR="00AE7D42" w:rsidRDefault="00AE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F232" w14:textId="77777777" w:rsidR="009009B5" w:rsidRDefault="00B24DE7">
    <w:pPr>
      <w:spacing w:line="14" w:lineRule="auto"/>
      <w:rPr>
        <w:color w:val="000000"/>
        <w:sz w:val="20"/>
        <w:szCs w:val="20"/>
      </w:rPr>
    </w:pPr>
    <w:r>
      <w:rPr>
        <w:noProof/>
      </w:rPr>
      <w:drawing>
        <wp:anchor distT="114300" distB="114300" distL="114300" distR="114300" simplePos="0" relativeHeight="251658240" behindDoc="0" locked="0" layoutInCell="1" hidden="0" allowOverlap="1" wp14:anchorId="3577A06C" wp14:editId="49521717">
          <wp:simplePos x="0" y="0"/>
          <wp:positionH relativeFrom="column">
            <wp:posOffset>4240981</wp:posOffset>
          </wp:positionH>
          <wp:positionV relativeFrom="paragraph">
            <wp:posOffset>30481</wp:posOffset>
          </wp:positionV>
          <wp:extent cx="2013769" cy="552450"/>
          <wp:effectExtent l="0" t="0" r="0" b="0"/>
          <wp:wrapSquare wrapText="bothSides" distT="114300" distB="11430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13769" cy="5524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9B5"/>
    <w:rsid w:val="00016BA7"/>
    <w:rsid w:val="004B0127"/>
    <w:rsid w:val="009009B5"/>
    <w:rsid w:val="00AE7D42"/>
    <w:rsid w:val="00B24D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E298"/>
  <w15:docId w15:val="{4D6BFECD-9A18-499E-A0CB-FDA71DFA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DE6530"/>
    <w:pPr>
      <w:tabs>
        <w:tab w:val="center" w:pos="4252"/>
        <w:tab w:val="right" w:pos="8504"/>
      </w:tabs>
    </w:pPr>
  </w:style>
  <w:style w:type="character" w:customStyle="1" w:styleId="EncabezadoCar">
    <w:name w:val="Encabezado Car"/>
    <w:basedOn w:val="Fuentedeprrafopredeter"/>
    <w:link w:val="Encabezado"/>
    <w:uiPriority w:val="99"/>
    <w:rsid w:val="00DE6530"/>
  </w:style>
  <w:style w:type="paragraph" w:styleId="Piedepgina">
    <w:name w:val="footer"/>
    <w:basedOn w:val="Normal"/>
    <w:link w:val="PiedepginaCar"/>
    <w:uiPriority w:val="99"/>
    <w:unhideWhenUsed/>
    <w:rsid w:val="00DE6530"/>
    <w:pPr>
      <w:tabs>
        <w:tab w:val="center" w:pos="4252"/>
        <w:tab w:val="right" w:pos="8504"/>
      </w:tabs>
    </w:pPr>
  </w:style>
  <w:style w:type="character" w:customStyle="1" w:styleId="PiedepginaCar">
    <w:name w:val="Pie de página Car"/>
    <w:basedOn w:val="Fuentedeprrafopredeter"/>
    <w:link w:val="Piedepgina"/>
    <w:uiPriority w:val="99"/>
    <w:rsid w:val="00DE6530"/>
  </w:style>
  <w:style w:type="paragraph" w:styleId="NormalWeb">
    <w:name w:val="Normal (Web)"/>
    <w:basedOn w:val="Normal"/>
    <w:uiPriority w:val="99"/>
    <w:unhideWhenUsed/>
    <w:rsid w:val="00F4212C"/>
    <w:pPr>
      <w:widowControl/>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6D7F3D"/>
    <w:rPr>
      <w:color w:val="0000FF" w:themeColor="hyperlink"/>
      <w:u w:val="single"/>
    </w:rPr>
  </w:style>
  <w:style w:type="character" w:styleId="Mencinsinresolver">
    <w:name w:val="Unresolved Mention"/>
    <w:basedOn w:val="Fuentedeprrafopredeter"/>
    <w:uiPriority w:val="99"/>
    <w:semiHidden/>
    <w:unhideWhenUsed/>
    <w:rsid w:val="000F62FA"/>
    <w:rPr>
      <w:color w:val="605E5C"/>
      <w:shd w:val="clear" w:color="auto" w:fill="E1DFDD"/>
    </w:rPr>
  </w:style>
  <w:style w:type="paragraph" w:styleId="Prrafodelista">
    <w:name w:val="List Paragraph"/>
    <w:basedOn w:val="Normal"/>
    <w:uiPriority w:val="34"/>
    <w:qFormat/>
    <w:rsid w:val="00EE3669"/>
    <w:pPr>
      <w:ind w:left="720"/>
      <w:contextualSpacing/>
    </w:pPr>
  </w:style>
  <w:style w:type="paragraph" w:customStyle="1" w:styleId="v1msonormal">
    <w:name w:val="v1msonormal"/>
    <w:basedOn w:val="Normal"/>
    <w:rsid w:val="00B64AB6"/>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cybcar.com/casos_hackeo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ocybcar.com/sala-de-prens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ukmobility.com/" TargetMode="External"/><Relationship Id="rId5" Type="http://schemas.openxmlformats.org/officeDocument/2006/relationships/footnotes" Target="footnotes.xml"/><Relationship Id="rId15" Type="http://schemas.openxmlformats.org/officeDocument/2006/relationships/hyperlink" Target="https://www.youtube.com/watch?v=cZ90KkX0gOw" TargetMode="External"/><Relationship Id="rId10" Type="http://schemas.openxmlformats.org/officeDocument/2006/relationships/hyperlink" Target="https://www.aenor.com/" TargetMode="External"/><Relationship Id="rId4" Type="http://schemas.openxmlformats.org/officeDocument/2006/relationships/webSettings" Target="webSettings.xml"/><Relationship Id="rId9" Type="http://schemas.openxmlformats.org/officeDocument/2006/relationships/hyperlink" Target="http://www.nuukmobility.com/" TargetMode="External"/><Relationship Id="rId14" Type="http://schemas.openxmlformats.org/officeDocument/2006/relationships/hyperlink" Target="mailto:comunicacion@eurocybcar.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10.png"/><Relationship Id="rId1" Type="http://schemas.openxmlformats.org/officeDocument/2006/relationships/image" Target="media/image8.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fpyCxYR0LroihgxyrcbVy+TkNw==">AMUW2mX5idGPYlu2vpr2dKdtHtEPcdQ6V+bdctQNsmb9Fuvgqwwf1wzspUm9ZhiYv6N9kHMV+UziSQmn4ZzhMthjucjlnd662ltTThgoHfmPR84mByYS1MMOUF1vERrzVo+Kv7d8uNBN5Km+VSnIazs+f/3mpBFpX1XQyGK5ktu/PFVwn5vn+pw=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2211</Words>
  <Characters>12166</Characters>
  <Application>Microsoft Office Word</Application>
  <DocSecurity>0</DocSecurity>
  <Lines>101</Lines>
  <Paragraphs>28</Paragraphs>
  <ScaleCrop>false</ScaleCrop>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Amaia</dc:creator>
  <cp:lastModifiedBy>Jose Guerreira</cp:lastModifiedBy>
  <cp:revision>4</cp:revision>
  <cp:lastPrinted>2022-02-15T10:55:00Z</cp:lastPrinted>
  <dcterms:created xsi:type="dcterms:W3CDTF">2022-01-27T10:46:00Z</dcterms:created>
  <dcterms:modified xsi:type="dcterms:W3CDTF">2022-02-15T10:59:00Z</dcterms:modified>
</cp:coreProperties>
</file>